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A3" w:rsidRPr="006604A3" w:rsidRDefault="006604A3" w:rsidP="006604A3">
      <w:pPr>
        <w:jc w:val="center"/>
        <w:rPr>
          <w:rFonts w:ascii="Times New Roman" w:hAnsi="Times New Roman" w:cs="Times New Roman"/>
          <w:sz w:val="32"/>
          <w:szCs w:val="32"/>
        </w:rPr>
      </w:pPr>
      <w:r w:rsidRPr="006604A3">
        <w:rPr>
          <w:rFonts w:ascii="Times New Roman" w:hAnsi="Times New Roman" w:cs="Times New Roman"/>
          <w:sz w:val="32"/>
          <w:szCs w:val="32"/>
        </w:rPr>
        <w:t>III Simpósio Interdisciplinar de Saúde</w:t>
      </w:r>
    </w:p>
    <w:p w:rsidR="006604A3" w:rsidRPr="006604A3" w:rsidRDefault="006604A3" w:rsidP="006604A3">
      <w:pPr>
        <w:jc w:val="center"/>
        <w:rPr>
          <w:rFonts w:ascii="Times New Roman" w:hAnsi="Times New Roman" w:cs="Times New Roman"/>
          <w:sz w:val="32"/>
          <w:szCs w:val="32"/>
        </w:rPr>
      </w:pPr>
      <w:r w:rsidRPr="006604A3">
        <w:rPr>
          <w:rFonts w:ascii="Times New Roman" w:hAnsi="Times New Roman" w:cs="Times New Roman"/>
          <w:sz w:val="32"/>
          <w:szCs w:val="32"/>
        </w:rPr>
        <w:t>3ª Mostra de Experiências Exitosas do Município de Catanduva</w:t>
      </w:r>
    </w:p>
    <w:p w:rsidR="006604A3" w:rsidRPr="006604A3" w:rsidRDefault="006604A3" w:rsidP="006604A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604A3">
        <w:rPr>
          <w:rFonts w:ascii="Times New Roman" w:hAnsi="Times New Roman" w:cs="Times New Roman"/>
          <w:sz w:val="32"/>
          <w:szCs w:val="32"/>
        </w:rPr>
        <w:t>3</w:t>
      </w:r>
      <w:proofErr w:type="gramEnd"/>
      <w:r w:rsidRPr="006604A3">
        <w:rPr>
          <w:rFonts w:ascii="Times New Roman" w:hAnsi="Times New Roman" w:cs="Times New Roman"/>
          <w:sz w:val="32"/>
          <w:szCs w:val="32"/>
        </w:rPr>
        <w:t xml:space="preserve"> Prêmio “Carlos Roberto </w:t>
      </w:r>
      <w:proofErr w:type="spellStart"/>
      <w:r w:rsidRPr="006604A3">
        <w:rPr>
          <w:rFonts w:ascii="Times New Roman" w:hAnsi="Times New Roman" w:cs="Times New Roman"/>
          <w:sz w:val="32"/>
          <w:szCs w:val="32"/>
        </w:rPr>
        <w:t>Surlan</w:t>
      </w:r>
      <w:proofErr w:type="spellEnd"/>
      <w:r w:rsidRPr="006604A3">
        <w:rPr>
          <w:rFonts w:ascii="Times New Roman" w:hAnsi="Times New Roman" w:cs="Times New Roman"/>
          <w:sz w:val="32"/>
          <w:szCs w:val="32"/>
        </w:rPr>
        <w:t>”</w:t>
      </w:r>
    </w:p>
    <w:p w:rsidR="006604A3" w:rsidRPr="006604A3" w:rsidRDefault="006604A3" w:rsidP="006604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04A3" w:rsidRPr="006604A3" w:rsidRDefault="006604A3" w:rsidP="006604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04A3" w:rsidRPr="006604A3" w:rsidRDefault="006604A3" w:rsidP="006604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04A3" w:rsidRPr="006604A3" w:rsidRDefault="006604A3" w:rsidP="006604A3">
      <w:pPr>
        <w:jc w:val="center"/>
        <w:rPr>
          <w:rFonts w:ascii="Times New Roman" w:hAnsi="Times New Roman" w:cs="Times New Roman"/>
          <w:sz w:val="32"/>
          <w:szCs w:val="32"/>
        </w:rPr>
      </w:pPr>
      <w:r w:rsidRPr="006604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04A3" w:rsidRDefault="006604A3" w:rsidP="006604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04A3" w:rsidRDefault="006604A3" w:rsidP="006604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04A3" w:rsidRDefault="006604A3" w:rsidP="006604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04A3" w:rsidRPr="00E7343E" w:rsidRDefault="006604A3" w:rsidP="006604A3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343E">
        <w:rPr>
          <w:rFonts w:ascii="Times New Roman" w:hAnsi="Times New Roman" w:cs="Times New Roman"/>
          <w:b/>
          <w:bCs/>
          <w:sz w:val="32"/>
          <w:szCs w:val="32"/>
        </w:rPr>
        <w:t>Atuação de equipe multiprofissional em paciente</w:t>
      </w:r>
    </w:p>
    <w:p w:rsidR="006604A3" w:rsidRPr="00E7343E" w:rsidRDefault="00EF7B2D" w:rsidP="006604A3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E7343E">
        <w:rPr>
          <w:rFonts w:ascii="Times New Roman" w:hAnsi="Times New Roman" w:cs="Times New Roman"/>
          <w:b/>
          <w:bCs/>
          <w:sz w:val="32"/>
          <w:szCs w:val="32"/>
        </w:rPr>
        <w:t>Politraumatizado</w:t>
      </w:r>
      <w:proofErr w:type="spellEnd"/>
      <w:r w:rsidRPr="00E7343E">
        <w:rPr>
          <w:rFonts w:ascii="Times New Roman" w:hAnsi="Times New Roman" w:cs="Times New Roman"/>
          <w:b/>
          <w:bCs/>
          <w:sz w:val="32"/>
          <w:szCs w:val="32"/>
        </w:rPr>
        <w:t xml:space="preserve"> com</w:t>
      </w:r>
      <w:r w:rsidR="006604A3" w:rsidRPr="00E7343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7343E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6604A3" w:rsidRPr="00E7343E">
        <w:rPr>
          <w:rFonts w:ascii="Times New Roman" w:hAnsi="Times New Roman" w:cs="Times New Roman"/>
          <w:b/>
          <w:bCs/>
          <w:sz w:val="32"/>
          <w:szCs w:val="32"/>
        </w:rPr>
        <w:t>raumatismo</w:t>
      </w:r>
      <w:r w:rsidRPr="00E7343E">
        <w:rPr>
          <w:rFonts w:ascii="Times New Roman" w:hAnsi="Times New Roman" w:cs="Times New Roman"/>
          <w:b/>
          <w:bCs/>
          <w:sz w:val="32"/>
          <w:szCs w:val="32"/>
        </w:rPr>
        <w:t xml:space="preserve"> C</w:t>
      </w:r>
      <w:r w:rsidR="006604A3" w:rsidRPr="00E7343E">
        <w:rPr>
          <w:rFonts w:ascii="Times New Roman" w:hAnsi="Times New Roman" w:cs="Times New Roman"/>
          <w:b/>
          <w:bCs/>
          <w:sz w:val="32"/>
          <w:szCs w:val="32"/>
        </w:rPr>
        <w:t xml:space="preserve">rânio </w:t>
      </w:r>
      <w:r w:rsidRPr="00E7343E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6604A3" w:rsidRPr="00E7343E">
        <w:rPr>
          <w:rFonts w:ascii="Times New Roman" w:hAnsi="Times New Roman" w:cs="Times New Roman"/>
          <w:b/>
          <w:bCs/>
          <w:sz w:val="32"/>
          <w:szCs w:val="32"/>
        </w:rPr>
        <w:t>ncefálico (TCE)</w:t>
      </w:r>
    </w:p>
    <w:p w:rsidR="00EF7B2D" w:rsidRPr="006604A3" w:rsidRDefault="00EF7B2D" w:rsidP="006604A3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6604A3" w:rsidRDefault="006604A3" w:rsidP="006604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04A3" w:rsidRDefault="006604A3" w:rsidP="006604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04A3" w:rsidRDefault="006604A3" w:rsidP="006604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04A3" w:rsidRDefault="006604A3" w:rsidP="006604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04A3" w:rsidRDefault="006604A3" w:rsidP="006604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04A3" w:rsidRDefault="006604A3" w:rsidP="006604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04A3" w:rsidRPr="006604A3" w:rsidRDefault="006604A3" w:rsidP="006604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04A3" w:rsidRPr="006604A3" w:rsidRDefault="006604A3" w:rsidP="006604A3">
      <w:pPr>
        <w:jc w:val="center"/>
        <w:rPr>
          <w:rFonts w:ascii="Times New Roman" w:hAnsi="Times New Roman" w:cs="Times New Roman"/>
          <w:sz w:val="32"/>
          <w:szCs w:val="32"/>
        </w:rPr>
      </w:pPr>
      <w:r w:rsidRPr="006604A3">
        <w:rPr>
          <w:rFonts w:ascii="Times New Roman" w:hAnsi="Times New Roman" w:cs="Times New Roman"/>
          <w:sz w:val="32"/>
          <w:szCs w:val="32"/>
        </w:rPr>
        <w:t>CRI – Solo Sagrado</w:t>
      </w:r>
    </w:p>
    <w:p w:rsidR="006604A3" w:rsidRPr="006604A3" w:rsidRDefault="006604A3" w:rsidP="006604A3">
      <w:pPr>
        <w:jc w:val="center"/>
        <w:rPr>
          <w:rFonts w:ascii="Times New Roman" w:hAnsi="Times New Roman" w:cs="Times New Roman"/>
          <w:sz w:val="32"/>
          <w:szCs w:val="32"/>
        </w:rPr>
      </w:pPr>
      <w:r w:rsidRPr="006604A3">
        <w:rPr>
          <w:rFonts w:ascii="Times New Roman" w:hAnsi="Times New Roman" w:cs="Times New Roman"/>
          <w:sz w:val="32"/>
          <w:szCs w:val="32"/>
        </w:rPr>
        <w:t>2021</w:t>
      </w:r>
    </w:p>
    <w:p w:rsidR="006604A3" w:rsidRDefault="00CB2F0A" w:rsidP="00CB2F0A">
      <w:pPr>
        <w:rPr>
          <w:rFonts w:ascii="Times New Roman" w:hAnsi="Times New Roman" w:cs="Times New Roman"/>
          <w:b/>
          <w:sz w:val="28"/>
          <w:szCs w:val="28"/>
        </w:rPr>
      </w:pPr>
      <w:r w:rsidRPr="00CB2F0A">
        <w:rPr>
          <w:rFonts w:ascii="Times New Roman" w:hAnsi="Times New Roman" w:cs="Times New Roman"/>
          <w:b/>
          <w:sz w:val="28"/>
          <w:szCs w:val="28"/>
        </w:rPr>
        <w:lastRenderedPageBreak/>
        <w:t>Normas</w:t>
      </w:r>
    </w:p>
    <w:p w:rsidR="00CB2F0A" w:rsidRPr="00CB2F0A" w:rsidRDefault="00CB2F0A" w:rsidP="00CB2F0A">
      <w:pPr>
        <w:rPr>
          <w:rFonts w:ascii="Times New Roman" w:hAnsi="Times New Roman" w:cs="Times New Roman"/>
          <w:b/>
          <w:sz w:val="28"/>
          <w:szCs w:val="28"/>
        </w:rPr>
      </w:pPr>
    </w:p>
    <w:p w:rsidR="00CB2F0A" w:rsidRDefault="00CB2F0A" w:rsidP="006604A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da Experiência:</w:t>
      </w:r>
    </w:p>
    <w:p w:rsidR="00552FC0" w:rsidRPr="00CB2F0A" w:rsidRDefault="00552FC0" w:rsidP="00CB2F0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F0A">
        <w:rPr>
          <w:rFonts w:ascii="Times New Roman" w:hAnsi="Times New Roman" w:cs="Times New Roman"/>
          <w:sz w:val="24"/>
          <w:szCs w:val="24"/>
        </w:rPr>
        <w:t xml:space="preserve">Atuação de equipe multiprofissional em paciente com </w:t>
      </w:r>
      <w:r w:rsidR="00CB2F0A" w:rsidRPr="00CB2F0A">
        <w:rPr>
          <w:rFonts w:ascii="Times New Roman" w:hAnsi="Times New Roman" w:cs="Times New Roman"/>
          <w:sz w:val="24"/>
          <w:szCs w:val="24"/>
        </w:rPr>
        <w:t>traumatismo crânio encefálico (</w:t>
      </w:r>
      <w:r w:rsidRPr="00CB2F0A">
        <w:rPr>
          <w:rFonts w:ascii="Times New Roman" w:hAnsi="Times New Roman" w:cs="Times New Roman"/>
          <w:sz w:val="24"/>
          <w:szCs w:val="24"/>
        </w:rPr>
        <w:t>TCE</w:t>
      </w:r>
      <w:r w:rsidR="00CB2F0A" w:rsidRPr="00CB2F0A">
        <w:rPr>
          <w:rFonts w:ascii="Times New Roman" w:hAnsi="Times New Roman" w:cs="Times New Roman"/>
          <w:sz w:val="24"/>
          <w:szCs w:val="24"/>
        </w:rPr>
        <w:t>)</w:t>
      </w:r>
      <w:r w:rsidRPr="00CB2F0A">
        <w:rPr>
          <w:rFonts w:ascii="Times New Roman" w:hAnsi="Times New Roman" w:cs="Times New Roman"/>
          <w:sz w:val="24"/>
          <w:szCs w:val="24"/>
        </w:rPr>
        <w:t>.</w:t>
      </w:r>
    </w:p>
    <w:p w:rsidR="00CB2F0A" w:rsidRDefault="00CB2F0A" w:rsidP="006604A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Tema:</w:t>
      </w:r>
    </w:p>
    <w:p w:rsidR="00552FC0" w:rsidRPr="00CB2F0A" w:rsidRDefault="00552FC0" w:rsidP="00CB2F0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F0A">
        <w:rPr>
          <w:rFonts w:ascii="Times New Roman" w:hAnsi="Times New Roman" w:cs="Times New Roman"/>
          <w:sz w:val="24"/>
          <w:szCs w:val="24"/>
        </w:rPr>
        <w:t>Regu</w:t>
      </w:r>
      <w:r w:rsidR="009A166A" w:rsidRPr="00CB2F0A">
        <w:rPr>
          <w:rFonts w:ascii="Times New Roman" w:hAnsi="Times New Roman" w:cs="Times New Roman"/>
          <w:sz w:val="24"/>
          <w:szCs w:val="24"/>
        </w:rPr>
        <w:t>l</w:t>
      </w:r>
      <w:r w:rsidRPr="00CB2F0A">
        <w:rPr>
          <w:rFonts w:ascii="Times New Roman" w:hAnsi="Times New Roman" w:cs="Times New Roman"/>
          <w:sz w:val="24"/>
          <w:szCs w:val="24"/>
        </w:rPr>
        <w:t>ação e Redes de Atenção à Saúde.</w:t>
      </w:r>
    </w:p>
    <w:p w:rsidR="00CB2F0A" w:rsidRDefault="00552FC0" w:rsidP="006604A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4A3">
        <w:rPr>
          <w:rFonts w:ascii="Times New Roman" w:hAnsi="Times New Roman" w:cs="Times New Roman"/>
          <w:sz w:val="24"/>
          <w:szCs w:val="24"/>
        </w:rPr>
        <w:t>Início</w:t>
      </w:r>
      <w:r w:rsidR="00CB2F0A">
        <w:rPr>
          <w:rFonts w:ascii="Times New Roman" w:hAnsi="Times New Roman" w:cs="Times New Roman"/>
          <w:sz w:val="24"/>
          <w:szCs w:val="24"/>
        </w:rPr>
        <w:t xml:space="preserve"> da Experiência</w:t>
      </w:r>
      <w:r w:rsidRPr="006604A3">
        <w:rPr>
          <w:rFonts w:ascii="Times New Roman" w:hAnsi="Times New Roman" w:cs="Times New Roman"/>
          <w:sz w:val="24"/>
          <w:szCs w:val="24"/>
        </w:rPr>
        <w:t>:</w:t>
      </w:r>
    </w:p>
    <w:p w:rsidR="00552FC0" w:rsidRPr="00CB2F0A" w:rsidRDefault="00CB2F0A" w:rsidP="00CB2F0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F0A">
        <w:rPr>
          <w:rFonts w:ascii="Times New Roman" w:hAnsi="Times New Roman" w:cs="Times New Roman"/>
          <w:sz w:val="24"/>
          <w:szCs w:val="24"/>
        </w:rPr>
        <w:t>0</w:t>
      </w:r>
      <w:r w:rsidR="00552FC0" w:rsidRPr="00CB2F0A">
        <w:rPr>
          <w:rFonts w:ascii="Times New Roman" w:hAnsi="Times New Roman" w:cs="Times New Roman"/>
          <w:sz w:val="24"/>
          <w:szCs w:val="24"/>
        </w:rPr>
        <w:t>4/2020.</w:t>
      </w:r>
    </w:p>
    <w:p w:rsidR="00552FC0" w:rsidRPr="006604A3" w:rsidRDefault="00552FC0" w:rsidP="006604A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4A3">
        <w:rPr>
          <w:rFonts w:ascii="Times New Roman" w:hAnsi="Times New Roman" w:cs="Times New Roman"/>
          <w:sz w:val="24"/>
          <w:szCs w:val="24"/>
        </w:rPr>
        <w:t>Dados do Autor</w:t>
      </w:r>
      <w:r w:rsidR="00CB2F0A">
        <w:rPr>
          <w:rFonts w:ascii="Times New Roman" w:hAnsi="Times New Roman" w:cs="Times New Roman"/>
          <w:sz w:val="24"/>
          <w:szCs w:val="24"/>
        </w:rPr>
        <w:t>:</w:t>
      </w:r>
    </w:p>
    <w:p w:rsidR="00552FC0" w:rsidRPr="006604A3" w:rsidRDefault="00552FC0" w:rsidP="006604A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4A3">
        <w:rPr>
          <w:rFonts w:ascii="Times New Roman" w:hAnsi="Times New Roman" w:cs="Times New Roman"/>
          <w:sz w:val="24"/>
          <w:szCs w:val="24"/>
        </w:rPr>
        <w:t xml:space="preserve">Marisa </w:t>
      </w:r>
      <w:proofErr w:type="spellStart"/>
      <w:r w:rsidRPr="006604A3">
        <w:rPr>
          <w:rFonts w:ascii="Times New Roman" w:hAnsi="Times New Roman" w:cs="Times New Roman"/>
          <w:sz w:val="24"/>
          <w:szCs w:val="24"/>
        </w:rPr>
        <w:t>Cadão</w:t>
      </w:r>
      <w:proofErr w:type="spellEnd"/>
      <w:r w:rsidRPr="006604A3">
        <w:rPr>
          <w:rFonts w:ascii="Times New Roman" w:hAnsi="Times New Roman" w:cs="Times New Roman"/>
          <w:sz w:val="24"/>
          <w:szCs w:val="24"/>
        </w:rPr>
        <w:t xml:space="preserve"> Martani</w:t>
      </w:r>
    </w:p>
    <w:p w:rsidR="00552FC0" w:rsidRPr="006604A3" w:rsidRDefault="00552FC0" w:rsidP="006604A3">
      <w:pPr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04A3">
        <w:rPr>
          <w:rFonts w:ascii="Times New Roman" w:hAnsi="Times New Roman" w:cs="Times New Roman"/>
          <w:sz w:val="24"/>
          <w:szCs w:val="24"/>
          <w:lang w:val="en-US"/>
        </w:rPr>
        <w:t>CPF: 18932443858</w:t>
      </w:r>
    </w:p>
    <w:p w:rsidR="00552FC0" w:rsidRPr="006604A3" w:rsidRDefault="00552FC0" w:rsidP="006604A3">
      <w:pPr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04A3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r w:rsidRPr="00AB5EFC">
        <w:rPr>
          <w:rFonts w:ascii="Times New Roman" w:hAnsi="Times New Roman" w:cs="Times New Roman"/>
          <w:sz w:val="24"/>
          <w:szCs w:val="24"/>
          <w:lang w:val="en-US"/>
        </w:rPr>
        <w:t>marisa.saude.fisio@gmail.com</w:t>
      </w:r>
    </w:p>
    <w:p w:rsidR="00552FC0" w:rsidRPr="006604A3" w:rsidRDefault="00552FC0" w:rsidP="006604A3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604A3">
        <w:rPr>
          <w:rFonts w:ascii="Times New Roman" w:hAnsi="Times New Roman" w:cs="Times New Roman"/>
          <w:sz w:val="24"/>
          <w:szCs w:val="24"/>
        </w:rPr>
        <w:t>Fone: (17) 99726-4244</w:t>
      </w:r>
    </w:p>
    <w:p w:rsidR="00552FC0" w:rsidRPr="006604A3" w:rsidRDefault="00552FC0" w:rsidP="006604A3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604A3">
        <w:rPr>
          <w:rFonts w:ascii="Times New Roman" w:hAnsi="Times New Roman" w:cs="Times New Roman"/>
          <w:sz w:val="24"/>
          <w:szCs w:val="24"/>
        </w:rPr>
        <w:t>Instituição: CRI – Solo</w:t>
      </w:r>
    </w:p>
    <w:p w:rsidR="00552FC0" w:rsidRDefault="00552FC0" w:rsidP="006604A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4A3">
        <w:rPr>
          <w:rFonts w:ascii="Times New Roman" w:hAnsi="Times New Roman" w:cs="Times New Roman"/>
          <w:sz w:val="24"/>
          <w:szCs w:val="24"/>
        </w:rPr>
        <w:t>Dados do Trabalho:</w:t>
      </w:r>
    </w:p>
    <w:p w:rsidR="00552FC0" w:rsidRPr="006604A3" w:rsidRDefault="00552FC0" w:rsidP="006604A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4A3">
        <w:rPr>
          <w:rFonts w:ascii="Times New Roman" w:hAnsi="Times New Roman" w:cs="Times New Roman"/>
          <w:sz w:val="24"/>
          <w:szCs w:val="24"/>
        </w:rPr>
        <w:t xml:space="preserve">Alcione </w:t>
      </w:r>
      <w:proofErr w:type="spellStart"/>
      <w:r w:rsidRPr="006604A3">
        <w:rPr>
          <w:rFonts w:ascii="Times New Roman" w:hAnsi="Times New Roman" w:cs="Times New Roman"/>
          <w:sz w:val="24"/>
          <w:szCs w:val="24"/>
        </w:rPr>
        <w:t>Nasorri</w:t>
      </w:r>
      <w:proofErr w:type="spellEnd"/>
      <w:r w:rsidRPr="006604A3">
        <w:rPr>
          <w:rFonts w:ascii="Times New Roman" w:hAnsi="Times New Roman" w:cs="Times New Roman"/>
          <w:sz w:val="24"/>
          <w:szCs w:val="24"/>
        </w:rPr>
        <w:t xml:space="preserve"> / Solo Sagrado 20-259-81</w:t>
      </w:r>
    </w:p>
    <w:p w:rsidR="00552FC0" w:rsidRPr="006604A3" w:rsidRDefault="00552FC0" w:rsidP="006604A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4A3">
        <w:rPr>
          <w:rFonts w:ascii="Times New Roman" w:hAnsi="Times New Roman" w:cs="Times New Roman"/>
          <w:sz w:val="24"/>
          <w:szCs w:val="24"/>
        </w:rPr>
        <w:t xml:space="preserve">Rua César </w:t>
      </w:r>
      <w:proofErr w:type="spellStart"/>
      <w:r w:rsidRPr="006604A3">
        <w:rPr>
          <w:rFonts w:ascii="Times New Roman" w:hAnsi="Times New Roman" w:cs="Times New Roman"/>
          <w:sz w:val="24"/>
          <w:szCs w:val="24"/>
        </w:rPr>
        <w:t>Guzzi</w:t>
      </w:r>
      <w:proofErr w:type="spellEnd"/>
      <w:r w:rsidRPr="006604A3">
        <w:rPr>
          <w:rFonts w:ascii="Times New Roman" w:hAnsi="Times New Roman" w:cs="Times New Roman"/>
          <w:sz w:val="24"/>
          <w:szCs w:val="24"/>
        </w:rPr>
        <w:t xml:space="preserve">, 100 Solo </w:t>
      </w:r>
      <w:proofErr w:type="gramStart"/>
      <w:r w:rsidRPr="006604A3">
        <w:rPr>
          <w:rFonts w:ascii="Times New Roman" w:hAnsi="Times New Roman" w:cs="Times New Roman"/>
          <w:sz w:val="24"/>
          <w:szCs w:val="24"/>
        </w:rPr>
        <w:t>Sagrado</w:t>
      </w:r>
      <w:proofErr w:type="gramEnd"/>
      <w:r w:rsidRPr="00660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FC0" w:rsidRPr="006604A3" w:rsidRDefault="00552FC0" w:rsidP="006604A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4A3">
        <w:rPr>
          <w:rFonts w:ascii="Times New Roman" w:hAnsi="Times New Roman" w:cs="Times New Roman"/>
          <w:sz w:val="24"/>
          <w:szCs w:val="24"/>
        </w:rPr>
        <w:t>Telefone: (17) 3524-9314</w:t>
      </w:r>
    </w:p>
    <w:p w:rsidR="00552FC0" w:rsidRPr="006604A3" w:rsidRDefault="00552FC0" w:rsidP="006604A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4A3">
        <w:rPr>
          <w:rFonts w:ascii="Times New Roman" w:hAnsi="Times New Roman" w:cs="Times New Roman"/>
          <w:sz w:val="24"/>
          <w:szCs w:val="24"/>
        </w:rPr>
        <w:t>E-mail: cri</w:t>
      </w:r>
      <w:r w:rsidR="009C655C">
        <w:rPr>
          <w:rFonts w:ascii="Times New Roman" w:hAnsi="Times New Roman" w:cs="Times New Roman"/>
          <w:sz w:val="24"/>
          <w:szCs w:val="24"/>
        </w:rPr>
        <w:t>.solo@catanduva.sp.gov.br</w:t>
      </w:r>
    </w:p>
    <w:p w:rsidR="00552FC0" w:rsidRPr="006604A3" w:rsidRDefault="00552FC0" w:rsidP="006604A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4A3">
        <w:rPr>
          <w:rFonts w:ascii="Times New Roman" w:hAnsi="Times New Roman" w:cs="Times New Roman"/>
          <w:sz w:val="24"/>
          <w:szCs w:val="24"/>
        </w:rPr>
        <w:t>CO-Autores</w:t>
      </w:r>
      <w:proofErr w:type="spellEnd"/>
      <w:r w:rsidRPr="006604A3">
        <w:rPr>
          <w:rFonts w:ascii="Times New Roman" w:hAnsi="Times New Roman" w:cs="Times New Roman"/>
          <w:sz w:val="24"/>
          <w:szCs w:val="24"/>
        </w:rPr>
        <w:t>:</w:t>
      </w:r>
    </w:p>
    <w:p w:rsidR="00552FC0" w:rsidRPr="006604A3" w:rsidRDefault="00552FC0" w:rsidP="006604A3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604A3">
        <w:rPr>
          <w:rFonts w:ascii="Times New Roman" w:hAnsi="Times New Roman" w:cs="Times New Roman"/>
          <w:sz w:val="24"/>
          <w:szCs w:val="24"/>
        </w:rPr>
        <w:t>- Bianca</w:t>
      </w:r>
      <w:r w:rsidR="009A166A" w:rsidRPr="006604A3">
        <w:rPr>
          <w:rFonts w:ascii="Times New Roman" w:hAnsi="Times New Roman" w:cs="Times New Roman"/>
          <w:sz w:val="24"/>
          <w:szCs w:val="24"/>
        </w:rPr>
        <w:t xml:space="preserve"> </w:t>
      </w:r>
      <w:r w:rsidR="009C655C">
        <w:rPr>
          <w:rFonts w:ascii="Times New Roman" w:hAnsi="Times New Roman" w:cs="Times New Roman"/>
          <w:sz w:val="24"/>
          <w:szCs w:val="24"/>
        </w:rPr>
        <w:t>Delgado Fernandes</w:t>
      </w:r>
    </w:p>
    <w:p w:rsidR="00552FC0" w:rsidRPr="006604A3" w:rsidRDefault="00552FC0" w:rsidP="006604A3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604A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04A3">
        <w:rPr>
          <w:rFonts w:ascii="Times New Roman" w:hAnsi="Times New Roman" w:cs="Times New Roman"/>
          <w:sz w:val="24"/>
          <w:szCs w:val="24"/>
        </w:rPr>
        <w:t>Ligiane</w:t>
      </w:r>
      <w:proofErr w:type="spellEnd"/>
      <w:r w:rsidR="009C655C">
        <w:rPr>
          <w:rFonts w:ascii="Times New Roman" w:hAnsi="Times New Roman" w:cs="Times New Roman"/>
          <w:sz w:val="24"/>
          <w:szCs w:val="24"/>
        </w:rPr>
        <w:t xml:space="preserve"> Cristina </w:t>
      </w:r>
      <w:r w:rsidR="008A6816">
        <w:rPr>
          <w:rFonts w:ascii="Times New Roman" w:hAnsi="Times New Roman" w:cs="Times New Roman"/>
          <w:sz w:val="24"/>
          <w:szCs w:val="24"/>
        </w:rPr>
        <w:t>P</w:t>
      </w:r>
      <w:r w:rsidR="009C655C">
        <w:rPr>
          <w:rFonts w:ascii="Times New Roman" w:hAnsi="Times New Roman" w:cs="Times New Roman"/>
          <w:sz w:val="24"/>
          <w:szCs w:val="24"/>
        </w:rPr>
        <w:t xml:space="preserve">ereira </w:t>
      </w:r>
      <w:proofErr w:type="spellStart"/>
      <w:r w:rsidR="009C655C">
        <w:rPr>
          <w:rFonts w:ascii="Times New Roman" w:hAnsi="Times New Roman" w:cs="Times New Roman"/>
          <w:sz w:val="24"/>
          <w:szCs w:val="24"/>
        </w:rPr>
        <w:t>Valentini</w:t>
      </w:r>
      <w:proofErr w:type="spellEnd"/>
    </w:p>
    <w:p w:rsidR="009C655C" w:rsidRDefault="00552FC0" w:rsidP="006604A3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604A3">
        <w:rPr>
          <w:rFonts w:ascii="Times New Roman" w:hAnsi="Times New Roman" w:cs="Times New Roman"/>
          <w:sz w:val="24"/>
          <w:szCs w:val="24"/>
        </w:rPr>
        <w:t>-</w:t>
      </w:r>
      <w:r w:rsidR="009C655C">
        <w:rPr>
          <w:rFonts w:ascii="Times New Roman" w:hAnsi="Times New Roman" w:cs="Times New Roman"/>
          <w:sz w:val="24"/>
          <w:szCs w:val="24"/>
        </w:rPr>
        <w:t xml:space="preserve"> Marcela</w:t>
      </w:r>
      <w:r w:rsidRPr="006604A3">
        <w:rPr>
          <w:rFonts w:ascii="Times New Roman" w:hAnsi="Times New Roman" w:cs="Times New Roman"/>
          <w:sz w:val="24"/>
          <w:szCs w:val="24"/>
        </w:rPr>
        <w:t xml:space="preserve"> </w:t>
      </w:r>
      <w:r w:rsidR="001E26B3">
        <w:rPr>
          <w:rFonts w:ascii="Times New Roman" w:hAnsi="Times New Roman" w:cs="Times New Roman"/>
          <w:sz w:val="24"/>
          <w:szCs w:val="24"/>
        </w:rPr>
        <w:t xml:space="preserve">Ferreira </w:t>
      </w:r>
      <w:r w:rsidR="009C655C">
        <w:rPr>
          <w:rFonts w:ascii="Times New Roman" w:hAnsi="Times New Roman" w:cs="Times New Roman"/>
          <w:sz w:val="24"/>
          <w:szCs w:val="24"/>
        </w:rPr>
        <w:t>Costa</w:t>
      </w:r>
    </w:p>
    <w:p w:rsidR="00552FC0" w:rsidRPr="006604A3" w:rsidRDefault="009C655C" w:rsidP="006604A3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2FC0" w:rsidRPr="006604A3">
        <w:rPr>
          <w:rFonts w:ascii="Times New Roman" w:hAnsi="Times New Roman" w:cs="Times New Roman"/>
          <w:sz w:val="24"/>
          <w:szCs w:val="24"/>
        </w:rPr>
        <w:t>Mônica</w:t>
      </w:r>
      <w:r w:rsidR="009A166A" w:rsidRPr="006604A3">
        <w:rPr>
          <w:rFonts w:ascii="Times New Roman" w:hAnsi="Times New Roman" w:cs="Times New Roman"/>
          <w:sz w:val="24"/>
          <w:szCs w:val="24"/>
        </w:rPr>
        <w:t xml:space="preserve"> Renata</w:t>
      </w:r>
      <w:r>
        <w:rPr>
          <w:rFonts w:ascii="Times New Roman" w:hAnsi="Times New Roman" w:cs="Times New Roman"/>
          <w:sz w:val="24"/>
          <w:szCs w:val="24"/>
        </w:rPr>
        <w:t xml:space="preserve"> Malaquias Chagas</w:t>
      </w:r>
    </w:p>
    <w:p w:rsidR="00552FC0" w:rsidRPr="006604A3" w:rsidRDefault="009C655C" w:rsidP="006604A3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Simo</w:t>
      </w:r>
      <w:r w:rsidR="00552FC0" w:rsidRPr="006604A3">
        <w:rPr>
          <w:rFonts w:ascii="Times New Roman" w:hAnsi="Times New Roman" w:cs="Times New Roman"/>
          <w:sz w:val="24"/>
          <w:szCs w:val="24"/>
        </w:rPr>
        <w:t>ne</w:t>
      </w:r>
      <w:r w:rsidR="009A166A" w:rsidRPr="006604A3">
        <w:rPr>
          <w:rFonts w:ascii="Times New Roman" w:hAnsi="Times New Roman" w:cs="Times New Roman"/>
          <w:sz w:val="24"/>
          <w:szCs w:val="24"/>
        </w:rPr>
        <w:t xml:space="preserve"> Regina</w:t>
      </w:r>
      <w:r>
        <w:rPr>
          <w:rFonts w:ascii="Times New Roman" w:hAnsi="Times New Roman" w:cs="Times New Roman"/>
          <w:sz w:val="24"/>
          <w:szCs w:val="24"/>
        </w:rPr>
        <w:t xml:space="preserve"> Firmino Rodrigues</w:t>
      </w:r>
    </w:p>
    <w:p w:rsidR="00552FC0" w:rsidRPr="006604A3" w:rsidRDefault="00552FC0" w:rsidP="006604A3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604A3">
        <w:rPr>
          <w:rFonts w:ascii="Times New Roman" w:hAnsi="Times New Roman" w:cs="Times New Roman"/>
          <w:sz w:val="24"/>
          <w:szCs w:val="24"/>
        </w:rPr>
        <w:t xml:space="preserve">- Wanessa Castilho </w:t>
      </w:r>
      <w:proofErr w:type="spellStart"/>
      <w:r w:rsidRPr="006604A3">
        <w:rPr>
          <w:rFonts w:ascii="Times New Roman" w:hAnsi="Times New Roman" w:cs="Times New Roman"/>
          <w:sz w:val="24"/>
          <w:szCs w:val="24"/>
        </w:rPr>
        <w:t>Vidotto</w:t>
      </w:r>
      <w:proofErr w:type="spellEnd"/>
    </w:p>
    <w:p w:rsidR="006A2F51" w:rsidRDefault="006A2F51" w:rsidP="00660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B2D">
        <w:rPr>
          <w:rFonts w:ascii="Times New Roman" w:hAnsi="Times New Roman" w:cs="Times New Roman"/>
          <w:b/>
          <w:sz w:val="28"/>
          <w:szCs w:val="28"/>
        </w:rPr>
        <w:lastRenderedPageBreak/>
        <w:t>RESUMO</w:t>
      </w:r>
    </w:p>
    <w:p w:rsidR="00EF7B2D" w:rsidRPr="00EF7B2D" w:rsidRDefault="00EF7B2D" w:rsidP="006604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21" w:rsidRDefault="006A2F51" w:rsidP="00816EC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4A3">
        <w:rPr>
          <w:rFonts w:ascii="Times New Roman" w:hAnsi="Times New Roman" w:cs="Times New Roman"/>
          <w:sz w:val="24"/>
          <w:szCs w:val="24"/>
        </w:rPr>
        <w:t xml:space="preserve">O </w:t>
      </w:r>
      <w:r w:rsidR="0099404A">
        <w:rPr>
          <w:rFonts w:ascii="Times New Roman" w:hAnsi="Times New Roman" w:cs="Times New Roman"/>
          <w:sz w:val="24"/>
          <w:szCs w:val="24"/>
        </w:rPr>
        <w:t>T</w:t>
      </w:r>
      <w:r w:rsidRPr="006604A3">
        <w:rPr>
          <w:rFonts w:ascii="Times New Roman" w:hAnsi="Times New Roman" w:cs="Times New Roman"/>
          <w:sz w:val="24"/>
          <w:szCs w:val="24"/>
        </w:rPr>
        <w:t xml:space="preserve">raumatismo </w:t>
      </w:r>
      <w:r w:rsidR="0099404A">
        <w:rPr>
          <w:rFonts w:ascii="Times New Roman" w:hAnsi="Times New Roman" w:cs="Times New Roman"/>
          <w:sz w:val="24"/>
          <w:szCs w:val="24"/>
        </w:rPr>
        <w:t>C</w:t>
      </w:r>
      <w:r w:rsidRPr="006604A3">
        <w:rPr>
          <w:rFonts w:ascii="Times New Roman" w:hAnsi="Times New Roman" w:cs="Times New Roman"/>
          <w:sz w:val="24"/>
          <w:szCs w:val="24"/>
        </w:rPr>
        <w:t>rânio</w:t>
      </w:r>
      <w:r w:rsidR="00CB2F0A">
        <w:rPr>
          <w:rFonts w:ascii="Times New Roman" w:hAnsi="Times New Roman" w:cs="Times New Roman"/>
          <w:sz w:val="24"/>
          <w:szCs w:val="24"/>
        </w:rPr>
        <w:t xml:space="preserve"> </w:t>
      </w:r>
      <w:r w:rsidR="0099404A">
        <w:rPr>
          <w:rFonts w:ascii="Times New Roman" w:hAnsi="Times New Roman" w:cs="Times New Roman"/>
          <w:sz w:val="24"/>
          <w:szCs w:val="24"/>
        </w:rPr>
        <w:t>E</w:t>
      </w:r>
      <w:r w:rsidRPr="006604A3">
        <w:rPr>
          <w:rFonts w:ascii="Times New Roman" w:hAnsi="Times New Roman" w:cs="Times New Roman"/>
          <w:sz w:val="24"/>
          <w:szCs w:val="24"/>
        </w:rPr>
        <w:t xml:space="preserve">ncefálico (TCE) tem como definição qualquer agressão de ordem traumática ocasionando uma lesão anatômica ou comprometimento funcional do couro cabeludo, crânio, encéfalo ou seus vasos e </w:t>
      </w:r>
      <w:proofErr w:type="gramStart"/>
      <w:r w:rsidRPr="006604A3">
        <w:rPr>
          <w:rFonts w:ascii="Times New Roman" w:hAnsi="Times New Roman" w:cs="Times New Roman"/>
          <w:sz w:val="24"/>
          <w:szCs w:val="24"/>
        </w:rPr>
        <w:t>tem</w:t>
      </w:r>
      <w:proofErr w:type="gramEnd"/>
      <w:r w:rsidRPr="006604A3">
        <w:rPr>
          <w:rFonts w:ascii="Times New Roman" w:hAnsi="Times New Roman" w:cs="Times New Roman"/>
          <w:sz w:val="24"/>
          <w:szCs w:val="24"/>
        </w:rPr>
        <w:t xml:space="preserve"> como causas acidentes de trânsito (atropelamentos, automobilístico, ciclísticos), agressões, acidentes por arma de fogo, catástrofes, entre outros.</w:t>
      </w:r>
      <w:r w:rsidR="006D783F">
        <w:rPr>
          <w:rFonts w:ascii="Times New Roman" w:hAnsi="Times New Roman" w:cs="Times New Roman"/>
          <w:sz w:val="24"/>
          <w:szCs w:val="24"/>
        </w:rPr>
        <w:t xml:space="preserve"> </w:t>
      </w:r>
      <w:r w:rsidRPr="006604A3">
        <w:rPr>
          <w:rFonts w:ascii="Times New Roman" w:hAnsi="Times New Roman" w:cs="Times New Roman"/>
          <w:sz w:val="24"/>
          <w:szCs w:val="24"/>
        </w:rPr>
        <w:t xml:space="preserve">O objetivo desse trabalho </w:t>
      </w:r>
      <w:r w:rsidR="006D783F">
        <w:rPr>
          <w:rFonts w:ascii="Times New Roman" w:hAnsi="Times New Roman" w:cs="Times New Roman"/>
          <w:sz w:val="24"/>
          <w:szCs w:val="24"/>
        </w:rPr>
        <w:t xml:space="preserve">é </w:t>
      </w:r>
      <w:r w:rsidRPr="006604A3">
        <w:rPr>
          <w:rFonts w:ascii="Times New Roman" w:hAnsi="Times New Roman" w:cs="Times New Roman"/>
          <w:sz w:val="24"/>
          <w:szCs w:val="24"/>
        </w:rPr>
        <w:t xml:space="preserve">abordar uma experiência multidisciplinar em um paciente que sofreu </w:t>
      </w:r>
      <w:proofErr w:type="spellStart"/>
      <w:r w:rsidRPr="006604A3">
        <w:rPr>
          <w:rFonts w:ascii="Times New Roman" w:hAnsi="Times New Roman" w:cs="Times New Roman"/>
          <w:sz w:val="24"/>
          <w:szCs w:val="24"/>
        </w:rPr>
        <w:t>politrauma</w:t>
      </w:r>
      <w:proofErr w:type="spellEnd"/>
      <w:r w:rsidRPr="006604A3">
        <w:rPr>
          <w:rFonts w:ascii="Times New Roman" w:hAnsi="Times New Roman" w:cs="Times New Roman"/>
          <w:sz w:val="24"/>
          <w:szCs w:val="24"/>
        </w:rPr>
        <w:t xml:space="preserve"> </w:t>
      </w:r>
      <w:r w:rsidR="00816EC2">
        <w:rPr>
          <w:rFonts w:ascii="Times New Roman" w:hAnsi="Times New Roman" w:cs="Times New Roman"/>
          <w:sz w:val="24"/>
          <w:szCs w:val="24"/>
        </w:rPr>
        <w:t>com TCE</w:t>
      </w:r>
      <w:r w:rsidR="006D783F">
        <w:rPr>
          <w:rFonts w:ascii="Times New Roman" w:hAnsi="Times New Roman" w:cs="Times New Roman"/>
          <w:sz w:val="24"/>
          <w:szCs w:val="24"/>
        </w:rPr>
        <w:t xml:space="preserve">, por meio de um </w:t>
      </w:r>
      <w:r w:rsidRPr="006604A3">
        <w:rPr>
          <w:rFonts w:ascii="Times New Roman" w:hAnsi="Times New Roman" w:cs="Times New Roman"/>
          <w:sz w:val="24"/>
          <w:szCs w:val="24"/>
        </w:rPr>
        <w:t>relato de caso.</w:t>
      </w:r>
      <w:r w:rsidR="006D783F">
        <w:rPr>
          <w:rFonts w:ascii="Times New Roman" w:hAnsi="Times New Roman" w:cs="Times New Roman"/>
          <w:sz w:val="24"/>
          <w:szCs w:val="24"/>
        </w:rPr>
        <w:t xml:space="preserve"> </w:t>
      </w:r>
      <w:r w:rsidRPr="006604A3">
        <w:rPr>
          <w:rFonts w:ascii="Times New Roman" w:hAnsi="Times New Roman" w:cs="Times New Roman"/>
          <w:sz w:val="24"/>
          <w:szCs w:val="24"/>
        </w:rPr>
        <w:t>A</w:t>
      </w:r>
      <w:r w:rsidR="001B6C1D" w:rsidRPr="006604A3">
        <w:rPr>
          <w:rFonts w:ascii="Times New Roman" w:hAnsi="Times New Roman" w:cs="Times New Roman"/>
          <w:sz w:val="24"/>
          <w:szCs w:val="24"/>
        </w:rPr>
        <w:t>s</w:t>
      </w:r>
      <w:r w:rsidR="00CB2F0A">
        <w:rPr>
          <w:rFonts w:ascii="Times New Roman" w:hAnsi="Times New Roman" w:cs="Times New Roman"/>
          <w:sz w:val="24"/>
          <w:szCs w:val="24"/>
        </w:rPr>
        <w:t xml:space="preserve"> </w:t>
      </w:r>
      <w:r w:rsidRPr="006604A3">
        <w:rPr>
          <w:rFonts w:ascii="Times New Roman" w:hAnsi="Times New Roman" w:cs="Times New Roman"/>
          <w:sz w:val="24"/>
          <w:szCs w:val="24"/>
        </w:rPr>
        <w:t>informações</w:t>
      </w:r>
      <w:r w:rsidR="006D783F">
        <w:rPr>
          <w:rFonts w:ascii="Times New Roman" w:hAnsi="Times New Roman" w:cs="Times New Roman"/>
          <w:sz w:val="24"/>
          <w:szCs w:val="24"/>
        </w:rPr>
        <w:t xml:space="preserve"> relatadas </w:t>
      </w:r>
      <w:r w:rsidRPr="006604A3">
        <w:rPr>
          <w:rFonts w:ascii="Times New Roman" w:hAnsi="Times New Roman" w:cs="Times New Roman"/>
          <w:sz w:val="24"/>
          <w:szCs w:val="24"/>
        </w:rPr>
        <w:t xml:space="preserve">foram </w:t>
      </w:r>
      <w:r w:rsidR="006D783F">
        <w:rPr>
          <w:rFonts w:ascii="Times New Roman" w:hAnsi="Times New Roman" w:cs="Times New Roman"/>
          <w:sz w:val="24"/>
          <w:szCs w:val="24"/>
        </w:rPr>
        <w:t xml:space="preserve">obtidas </w:t>
      </w:r>
      <w:r w:rsidRPr="006604A3">
        <w:rPr>
          <w:rFonts w:ascii="Times New Roman" w:hAnsi="Times New Roman" w:cs="Times New Roman"/>
          <w:sz w:val="24"/>
          <w:szCs w:val="24"/>
        </w:rPr>
        <w:t xml:space="preserve">através </w:t>
      </w:r>
      <w:r w:rsidR="001B6C1D" w:rsidRPr="006604A3">
        <w:rPr>
          <w:rFonts w:ascii="Times New Roman" w:hAnsi="Times New Roman" w:cs="Times New Roman"/>
          <w:sz w:val="24"/>
          <w:szCs w:val="24"/>
        </w:rPr>
        <w:t>do prontuário do paciente</w:t>
      </w:r>
      <w:r w:rsidRPr="006604A3">
        <w:rPr>
          <w:rFonts w:ascii="Times New Roman" w:hAnsi="Times New Roman" w:cs="Times New Roman"/>
          <w:sz w:val="24"/>
          <w:szCs w:val="24"/>
        </w:rPr>
        <w:t>.</w:t>
      </w:r>
      <w:r w:rsidR="006D783F">
        <w:rPr>
          <w:rFonts w:ascii="Times New Roman" w:hAnsi="Times New Roman" w:cs="Times New Roman"/>
          <w:sz w:val="24"/>
          <w:szCs w:val="24"/>
        </w:rPr>
        <w:t xml:space="preserve"> Mediante </w:t>
      </w:r>
      <w:r w:rsidR="001B6C1D" w:rsidRPr="006604A3">
        <w:rPr>
          <w:rFonts w:ascii="Times New Roman" w:hAnsi="Times New Roman" w:cs="Times New Roman"/>
          <w:sz w:val="24"/>
          <w:szCs w:val="24"/>
        </w:rPr>
        <w:t>avaliações d</w:t>
      </w:r>
      <w:r w:rsidR="006D783F">
        <w:rPr>
          <w:rFonts w:ascii="Times New Roman" w:hAnsi="Times New Roman" w:cs="Times New Roman"/>
          <w:sz w:val="24"/>
          <w:szCs w:val="24"/>
        </w:rPr>
        <w:t xml:space="preserve">a equipe de </w:t>
      </w:r>
      <w:r w:rsidR="001B6C1D" w:rsidRPr="006604A3">
        <w:rPr>
          <w:rFonts w:ascii="Times New Roman" w:hAnsi="Times New Roman" w:cs="Times New Roman"/>
          <w:sz w:val="24"/>
          <w:szCs w:val="24"/>
        </w:rPr>
        <w:t xml:space="preserve">profissionais envolvidos, pode-se observar uma melhora </w:t>
      </w:r>
      <w:proofErr w:type="gramStart"/>
      <w:r w:rsidR="001B6C1D" w:rsidRPr="006604A3">
        <w:rPr>
          <w:rFonts w:ascii="Times New Roman" w:hAnsi="Times New Roman" w:cs="Times New Roman"/>
          <w:sz w:val="24"/>
          <w:szCs w:val="24"/>
        </w:rPr>
        <w:t>significativa do paciente</w:t>
      </w:r>
      <w:r w:rsidR="00E37719">
        <w:rPr>
          <w:rFonts w:ascii="Times New Roman" w:hAnsi="Times New Roman" w:cs="Times New Roman"/>
          <w:sz w:val="24"/>
          <w:szCs w:val="24"/>
        </w:rPr>
        <w:t xml:space="preserve"> resultantes na </w:t>
      </w:r>
      <w:r w:rsidR="001B6C1D" w:rsidRPr="006604A3">
        <w:rPr>
          <w:rFonts w:ascii="Times New Roman" w:hAnsi="Times New Roman" w:cs="Times New Roman"/>
          <w:sz w:val="24"/>
          <w:szCs w:val="24"/>
        </w:rPr>
        <w:t>recuper</w:t>
      </w:r>
      <w:r w:rsidR="00E37719">
        <w:rPr>
          <w:rFonts w:ascii="Times New Roman" w:hAnsi="Times New Roman" w:cs="Times New Roman"/>
          <w:sz w:val="24"/>
          <w:szCs w:val="24"/>
        </w:rPr>
        <w:t>ação d</w:t>
      </w:r>
      <w:r w:rsidR="001B6C1D" w:rsidRPr="006604A3">
        <w:rPr>
          <w:rFonts w:ascii="Times New Roman" w:hAnsi="Times New Roman" w:cs="Times New Roman"/>
          <w:sz w:val="24"/>
          <w:szCs w:val="24"/>
        </w:rPr>
        <w:t xml:space="preserve">a fala, </w:t>
      </w:r>
      <w:r w:rsidR="00E37719">
        <w:rPr>
          <w:rFonts w:ascii="Times New Roman" w:hAnsi="Times New Roman" w:cs="Times New Roman"/>
          <w:sz w:val="24"/>
          <w:szCs w:val="24"/>
        </w:rPr>
        <w:t>d</w:t>
      </w:r>
      <w:r w:rsidR="001B6C1D" w:rsidRPr="006604A3">
        <w:rPr>
          <w:rFonts w:ascii="Times New Roman" w:hAnsi="Times New Roman" w:cs="Times New Roman"/>
          <w:sz w:val="24"/>
          <w:szCs w:val="24"/>
        </w:rPr>
        <w:t>os movimentos da mão afetada e ganho</w:t>
      </w:r>
      <w:r w:rsidR="00E37719">
        <w:rPr>
          <w:rFonts w:ascii="Times New Roman" w:hAnsi="Times New Roman" w:cs="Times New Roman"/>
          <w:sz w:val="24"/>
          <w:szCs w:val="24"/>
        </w:rPr>
        <w:t xml:space="preserve"> de </w:t>
      </w:r>
      <w:r w:rsidR="001B6C1D" w:rsidRPr="006604A3">
        <w:rPr>
          <w:rFonts w:ascii="Times New Roman" w:hAnsi="Times New Roman" w:cs="Times New Roman"/>
          <w:sz w:val="24"/>
          <w:szCs w:val="24"/>
        </w:rPr>
        <w:t>autonomia</w:t>
      </w:r>
      <w:proofErr w:type="gramEnd"/>
      <w:r w:rsidR="001B6C1D" w:rsidRPr="006604A3">
        <w:rPr>
          <w:rFonts w:ascii="Times New Roman" w:hAnsi="Times New Roman" w:cs="Times New Roman"/>
          <w:sz w:val="24"/>
          <w:szCs w:val="24"/>
        </w:rPr>
        <w:t xml:space="preserve"> para realizar suas atividades</w:t>
      </w:r>
      <w:r w:rsidR="00E37719">
        <w:rPr>
          <w:rFonts w:ascii="Times New Roman" w:hAnsi="Times New Roman" w:cs="Times New Roman"/>
          <w:sz w:val="24"/>
          <w:szCs w:val="24"/>
        </w:rPr>
        <w:t xml:space="preserve"> na vida cotidiana</w:t>
      </w:r>
      <w:r w:rsidR="00FD708D" w:rsidRPr="006604A3">
        <w:rPr>
          <w:rFonts w:ascii="Times New Roman" w:hAnsi="Times New Roman" w:cs="Times New Roman"/>
          <w:sz w:val="24"/>
          <w:szCs w:val="24"/>
        </w:rPr>
        <w:t>.</w:t>
      </w:r>
      <w:r w:rsidR="00E37719">
        <w:rPr>
          <w:rFonts w:ascii="Times New Roman" w:hAnsi="Times New Roman" w:cs="Times New Roman"/>
          <w:sz w:val="24"/>
          <w:szCs w:val="24"/>
        </w:rPr>
        <w:t xml:space="preserve"> </w:t>
      </w:r>
      <w:r w:rsidR="005B2714">
        <w:rPr>
          <w:rFonts w:ascii="Times New Roman" w:hAnsi="Times New Roman" w:cs="Times New Roman"/>
          <w:sz w:val="24"/>
          <w:szCs w:val="24"/>
        </w:rPr>
        <w:t xml:space="preserve">O seguinte </w:t>
      </w:r>
      <w:r w:rsidR="00077E21">
        <w:rPr>
          <w:rFonts w:ascii="Times New Roman" w:hAnsi="Times New Roman" w:cs="Times New Roman"/>
          <w:sz w:val="24"/>
          <w:szCs w:val="24"/>
        </w:rPr>
        <w:t>trabalho</w:t>
      </w:r>
      <w:r w:rsidR="005B2714">
        <w:rPr>
          <w:rFonts w:ascii="Times New Roman" w:hAnsi="Times New Roman" w:cs="Times New Roman"/>
          <w:sz w:val="24"/>
          <w:szCs w:val="24"/>
        </w:rPr>
        <w:t xml:space="preserve"> demonstrou </w:t>
      </w:r>
      <w:r w:rsidR="00077E21" w:rsidRPr="006604A3">
        <w:rPr>
          <w:rFonts w:ascii="Times New Roman" w:hAnsi="Times New Roman" w:cs="Times New Roman"/>
          <w:sz w:val="24"/>
          <w:szCs w:val="24"/>
        </w:rPr>
        <w:t>a importância da intervenção da equipe multidisciplinar</w:t>
      </w:r>
      <w:r w:rsidR="005B2714">
        <w:rPr>
          <w:rFonts w:ascii="Times New Roman" w:hAnsi="Times New Roman" w:cs="Times New Roman"/>
          <w:sz w:val="24"/>
          <w:szCs w:val="24"/>
        </w:rPr>
        <w:t>,</w:t>
      </w:r>
      <w:r w:rsidR="00077E21" w:rsidRPr="006604A3">
        <w:rPr>
          <w:rFonts w:ascii="Times New Roman" w:hAnsi="Times New Roman" w:cs="Times New Roman"/>
          <w:sz w:val="24"/>
          <w:szCs w:val="24"/>
        </w:rPr>
        <w:t xml:space="preserve"> </w:t>
      </w:r>
      <w:r w:rsidR="005B2714">
        <w:rPr>
          <w:rFonts w:ascii="Times New Roman" w:hAnsi="Times New Roman" w:cs="Times New Roman"/>
          <w:sz w:val="24"/>
          <w:szCs w:val="24"/>
        </w:rPr>
        <w:t xml:space="preserve">alcançando ótimos níveis de melhorias por meio dos resultados obtidos durante a </w:t>
      </w:r>
      <w:r w:rsidR="00077E21" w:rsidRPr="006604A3">
        <w:rPr>
          <w:rFonts w:ascii="Times New Roman" w:hAnsi="Times New Roman" w:cs="Times New Roman"/>
          <w:sz w:val="24"/>
          <w:szCs w:val="24"/>
        </w:rPr>
        <w:t xml:space="preserve">reabilitação de um paciente jovem com diagnóstico de TCE. </w:t>
      </w:r>
    </w:p>
    <w:p w:rsidR="00077E21" w:rsidRDefault="00077E21" w:rsidP="00EF7B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F0A" w:rsidRDefault="00CB2F0A" w:rsidP="00EF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153" w:rsidRDefault="00323153" w:rsidP="00EF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153" w:rsidRDefault="00323153" w:rsidP="00EF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153" w:rsidRDefault="00323153" w:rsidP="00EF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153" w:rsidRDefault="00323153" w:rsidP="00EF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153" w:rsidRDefault="00323153" w:rsidP="00EF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153" w:rsidRDefault="00323153" w:rsidP="00EF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153" w:rsidRDefault="00323153" w:rsidP="00EF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153" w:rsidRDefault="00323153" w:rsidP="00EF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153" w:rsidRDefault="00323153" w:rsidP="00EF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153" w:rsidRDefault="00323153" w:rsidP="00EF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153" w:rsidRDefault="00323153" w:rsidP="00EF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F0A" w:rsidRDefault="00CB2F0A" w:rsidP="00EF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F0A" w:rsidRDefault="00CB2F0A" w:rsidP="00EF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55C" w:rsidRDefault="009C655C" w:rsidP="00EF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55C" w:rsidRDefault="009C655C" w:rsidP="00EF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55C" w:rsidRDefault="009C655C" w:rsidP="00EF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DD0" w:rsidRDefault="00E30DD0" w:rsidP="00EF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F0A" w:rsidRPr="00BF5E70" w:rsidRDefault="00E53EC0" w:rsidP="00BF5E70">
      <w:pPr>
        <w:pStyle w:val="PargrafodaLista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E70">
        <w:rPr>
          <w:rFonts w:ascii="Times New Roman" w:hAnsi="Times New Roman" w:cs="Times New Roman"/>
          <w:b/>
          <w:sz w:val="28"/>
          <w:szCs w:val="28"/>
        </w:rPr>
        <w:t>INTRODUÇÃO</w:t>
      </w:r>
    </w:p>
    <w:p w:rsidR="00CB2F0A" w:rsidRDefault="00CB2F0A" w:rsidP="00650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6BD" w:rsidRPr="008046BD" w:rsidRDefault="008046BD" w:rsidP="00804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6BD">
        <w:rPr>
          <w:rFonts w:ascii="Times New Roman" w:hAnsi="Times New Roman" w:cs="Times New Roman"/>
          <w:sz w:val="24"/>
          <w:szCs w:val="24"/>
        </w:rPr>
        <w:t xml:space="preserve">O TCE é qualquer lesão decorrente de um trauma externo, que tenha como consequência alterações anatômicas do crânio, como fratura ou laceração do couro cabeludo, bem como o comprometimento funcional das meninges, encéfalo ou seus vasos, resultando em alterações cerebrais, momentâneas ou permanentes, de natureza cognitiva ou funcional (MENON </w:t>
      </w:r>
      <w:proofErr w:type="gramStart"/>
      <w:r w:rsidRPr="008046B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8046BD">
        <w:rPr>
          <w:rFonts w:ascii="Times New Roman" w:hAnsi="Times New Roman" w:cs="Times New Roman"/>
          <w:sz w:val="24"/>
          <w:szCs w:val="24"/>
        </w:rPr>
        <w:t xml:space="preserve"> al., 2010). </w:t>
      </w:r>
    </w:p>
    <w:p w:rsidR="006504A1" w:rsidRPr="006504A1" w:rsidRDefault="0089274A" w:rsidP="00804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6504A1" w:rsidRPr="006504A1">
        <w:rPr>
          <w:rFonts w:ascii="Times New Roman" w:hAnsi="Times New Roman" w:cs="Times New Roman"/>
          <w:sz w:val="24"/>
          <w:szCs w:val="24"/>
        </w:rPr>
        <w:t xml:space="preserve"> considerado um dos principais problemas de saúde pública mundial, tomando proporções cada vez maiores no mundo moderno que está associado com a evolução do homem e o desenvolvimento da tecnologia</w:t>
      </w:r>
      <w:r w:rsidR="00245C44">
        <w:rPr>
          <w:rFonts w:ascii="Times New Roman" w:hAnsi="Times New Roman" w:cs="Times New Roman"/>
          <w:sz w:val="24"/>
          <w:szCs w:val="24"/>
        </w:rPr>
        <w:t xml:space="preserve"> </w:t>
      </w:r>
      <w:r w:rsidR="006504A1" w:rsidRPr="006504A1">
        <w:rPr>
          <w:rFonts w:ascii="Times New Roman" w:hAnsi="Times New Roman" w:cs="Times New Roman"/>
          <w:sz w:val="24"/>
          <w:szCs w:val="24"/>
        </w:rPr>
        <w:t>(MELO; SILVA; MOREIRA JUNIOR, 2004).</w:t>
      </w:r>
    </w:p>
    <w:p w:rsidR="006504A1" w:rsidRPr="006504A1" w:rsidRDefault="006504A1" w:rsidP="00650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504A1">
        <w:rPr>
          <w:rFonts w:ascii="Times New Roman" w:hAnsi="Times New Roman" w:cs="Times New Roman"/>
          <w:sz w:val="24"/>
          <w:szCs w:val="24"/>
        </w:rPr>
        <w:t xml:space="preserve">Segundo Barbosa </w:t>
      </w:r>
      <w:proofErr w:type="gramStart"/>
      <w:r w:rsidRPr="006504A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6504A1">
        <w:rPr>
          <w:rFonts w:ascii="Times New Roman" w:hAnsi="Times New Roman" w:cs="Times New Roman"/>
          <w:sz w:val="24"/>
          <w:szCs w:val="24"/>
        </w:rPr>
        <w:t xml:space="preserve"> al. (2006) a taxa de morbimortalidade vem aumentando devidos os acidentes e atos de violência, sendo um agravante da saúde pública em países industrializados, sendo assim, devem ser criadas políticas de saúde para reduzir esse percentual.</w:t>
      </w:r>
    </w:p>
    <w:p w:rsidR="006504A1" w:rsidRPr="006504A1" w:rsidRDefault="006504A1" w:rsidP="00650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504A1">
        <w:rPr>
          <w:rFonts w:ascii="Times New Roman" w:hAnsi="Times New Roman" w:cs="Times New Roman"/>
          <w:sz w:val="24"/>
          <w:szCs w:val="24"/>
        </w:rPr>
        <w:t>De acordo com Pereira</w:t>
      </w:r>
      <w:r w:rsidR="00B9355D">
        <w:rPr>
          <w:rFonts w:ascii="Times New Roman" w:hAnsi="Times New Roman" w:cs="Times New Roman"/>
          <w:sz w:val="24"/>
          <w:szCs w:val="24"/>
        </w:rPr>
        <w:t xml:space="preserve">, </w:t>
      </w:r>
      <w:r w:rsidRPr="006504A1">
        <w:rPr>
          <w:rFonts w:ascii="Times New Roman" w:hAnsi="Times New Roman" w:cs="Times New Roman"/>
          <w:sz w:val="24"/>
          <w:szCs w:val="24"/>
        </w:rPr>
        <w:t xml:space="preserve">Duarte e Santos (2006) as lesões traumáticas são a principal causa de morte de pessoas entre </w:t>
      </w:r>
      <w:proofErr w:type="gramStart"/>
      <w:r w:rsidRPr="006504A1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6504A1">
        <w:rPr>
          <w:rFonts w:ascii="Times New Roman" w:hAnsi="Times New Roman" w:cs="Times New Roman"/>
          <w:sz w:val="24"/>
          <w:szCs w:val="24"/>
        </w:rPr>
        <w:t xml:space="preserve"> e 44 anos, correspondente a 10% de morte e nos Estados Unidos tem uma estimativa de 1,7 milhão de casos de TCE anualmente. Os estudos apontam que no Brasil, o TCE leve é responsável por 80% dos casos. </w:t>
      </w:r>
    </w:p>
    <w:p w:rsidR="00137D8F" w:rsidRDefault="006504A1" w:rsidP="00137D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4A1">
        <w:rPr>
          <w:rFonts w:ascii="Times New Roman" w:hAnsi="Times New Roman" w:cs="Times New Roman"/>
          <w:sz w:val="24"/>
          <w:szCs w:val="24"/>
        </w:rPr>
        <w:t>Segundo Melo</w:t>
      </w:r>
      <w:r w:rsidR="00B9355D">
        <w:rPr>
          <w:rFonts w:ascii="Times New Roman" w:hAnsi="Times New Roman" w:cs="Times New Roman"/>
          <w:sz w:val="24"/>
          <w:szCs w:val="24"/>
        </w:rPr>
        <w:t>,</w:t>
      </w:r>
      <w:r w:rsidRPr="006504A1">
        <w:rPr>
          <w:rFonts w:ascii="Times New Roman" w:hAnsi="Times New Roman" w:cs="Times New Roman"/>
          <w:sz w:val="24"/>
          <w:szCs w:val="24"/>
        </w:rPr>
        <w:t xml:space="preserve"> Silva e Moreira Junior (2004) mais de </w:t>
      </w:r>
      <w:proofErr w:type="gramStart"/>
      <w:r w:rsidRPr="006504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504A1">
        <w:rPr>
          <w:rFonts w:ascii="Times New Roman" w:hAnsi="Times New Roman" w:cs="Times New Roman"/>
          <w:sz w:val="24"/>
          <w:szCs w:val="24"/>
        </w:rPr>
        <w:t xml:space="preserve"> milhão de pessoas tiveram sequelas irreversíveis devido o TCE, nos últimos dez anos. Em 2000, no Brasil o TCE ocupava o </w:t>
      </w:r>
      <w:proofErr w:type="gramStart"/>
      <w:r w:rsidRPr="006504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504A1">
        <w:rPr>
          <w:rFonts w:ascii="Times New Roman" w:hAnsi="Times New Roman" w:cs="Times New Roman"/>
          <w:sz w:val="24"/>
          <w:szCs w:val="24"/>
        </w:rPr>
        <w:t xml:space="preserve"> lugar com 17,6% das mortes com transporte terrestres, enquanto 3,6% do total era representado por queda. O mesmo tem sido uma das principais causas de morbimortalidade no Brasil, sendo um grande problema de saúde pública, pois afeta uma faixa etária ativa da população, sendo o tipo de trauma que mais causa vítima</w:t>
      </w:r>
      <w:r w:rsidR="00B9355D">
        <w:rPr>
          <w:rFonts w:ascii="Times New Roman" w:hAnsi="Times New Roman" w:cs="Times New Roman"/>
          <w:sz w:val="24"/>
          <w:szCs w:val="24"/>
        </w:rPr>
        <w:t xml:space="preserve"> </w:t>
      </w:r>
      <w:r w:rsidRPr="006504A1">
        <w:rPr>
          <w:rFonts w:ascii="Times New Roman" w:hAnsi="Times New Roman" w:cs="Times New Roman"/>
          <w:sz w:val="24"/>
          <w:szCs w:val="24"/>
        </w:rPr>
        <w:t>(GAUDÊNCIO; LEÃO, 2013).</w:t>
      </w:r>
    </w:p>
    <w:p w:rsidR="00137D8F" w:rsidRDefault="00137D8F" w:rsidP="00137D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7D8F">
        <w:rPr>
          <w:rFonts w:ascii="Times New Roman" w:hAnsi="Times New Roman" w:cs="Times New Roman"/>
          <w:sz w:val="24"/>
          <w:szCs w:val="28"/>
        </w:rPr>
        <w:t xml:space="preserve">As causas de TCE estão relacionadas dentro do grupo de patologias ocorridas por causas externas (MASCARENHAS </w:t>
      </w:r>
      <w:proofErr w:type="gramStart"/>
      <w:r w:rsidRPr="00137D8F">
        <w:rPr>
          <w:rFonts w:ascii="Times New Roman" w:hAnsi="Times New Roman" w:cs="Times New Roman"/>
          <w:sz w:val="24"/>
          <w:szCs w:val="28"/>
        </w:rPr>
        <w:t>et</w:t>
      </w:r>
      <w:proofErr w:type="gramEnd"/>
      <w:r w:rsidRPr="00137D8F">
        <w:rPr>
          <w:rFonts w:ascii="Times New Roman" w:hAnsi="Times New Roman" w:cs="Times New Roman"/>
          <w:sz w:val="24"/>
          <w:szCs w:val="28"/>
        </w:rPr>
        <w:t xml:space="preserve"> al., 2010), sendo as principais:  </w:t>
      </w:r>
      <w:r>
        <w:rPr>
          <w:rFonts w:ascii="Times New Roman" w:hAnsi="Times New Roman" w:cs="Times New Roman"/>
          <w:sz w:val="24"/>
          <w:szCs w:val="28"/>
        </w:rPr>
        <w:t>-</w:t>
      </w:r>
    </w:p>
    <w:p w:rsidR="00137D8F" w:rsidRDefault="00137D8F" w:rsidP="00137D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7D8F">
        <w:rPr>
          <w:rFonts w:ascii="Times New Roman" w:hAnsi="Times New Roman" w:cs="Times New Roman"/>
          <w:sz w:val="24"/>
          <w:szCs w:val="28"/>
        </w:rPr>
        <w:t xml:space="preserve">50%: acidentes automobilísticos. Neste grupo, a principal faixa etária é de adolescentes e adultos jovens. Dos 15 aos 24 anos, os acidentes de trânsito são responsáveis por mais mortes que todas as outras causas juntas. </w:t>
      </w:r>
    </w:p>
    <w:p w:rsidR="00137D8F" w:rsidRDefault="00137D8F" w:rsidP="00137D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7D8F">
        <w:rPr>
          <w:rFonts w:ascii="Times New Roman" w:hAnsi="Times New Roman" w:cs="Times New Roman"/>
          <w:sz w:val="24"/>
          <w:szCs w:val="28"/>
        </w:rPr>
        <w:t xml:space="preserve">– 30%: quedas. Neste grupo há um grande número de idosos. Entretanto, no Brasil são muito frequentes as quedas de lajes, que são ignoradas pelas estatísticas internacionais. </w:t>
      </w:r>
    </w:p>
    <w:p w:rsidR="00137D8F" w:rsidRPr="00137D8F" w:rsidRDefault="00137D8F" w:rsidP="00137D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7D8F">
        <w:rPr>
          <w:rFonts w:ascii="Times New Roman" w:hAnsi="Times New Roman" w:cs="Times New Roman"/>
          <w:sz w:val="24"/>
          <w:szCs w:val="28"/>
        </w:rPr>
        <w:lastRenderedPageBreak/>
        <w:t>– 20%: causas “violentas”: ferimentos por projétil de arma de fogo e armas brancas. 14 Outras causas que também contribuem para o TCE são os acidentes ocorridos durante os esportes e a recreação (ADEKOYA; MAJUMDER, 2004</w:t>
      </w:r>
      <w:proofErr w:type="gramStart"/>
      <w:r w:rsidRPr="00137D8F">
        <w:rPr>
          <w:rFonts w:ascii="Times New Roman" w:hAnsi="Times New Roman" w:cs="Times New Roman"/>
          <w:sz w:val="24"/>
          <w:szCs w:val="28"/>
        </w:rPr>
        <w:t>)</w:t>
      </w:r>
      <w:proofErr w:type="gramEnd"/>
    </w:p>
    <w:p w:rsidR="00CB2F0A" w:rsidRPr="00137D8F" w:rsidRDefault="006504A1" w:rsidP="00137D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 trabalho aborda </w:t>
      </w:r>
      <w:r w:rsidR="00323153">
        <w:rPr>
          <w:rFonts w:ascii="Times New Roman" w:hAnsi="Times New Roman" w:cs="Times New Roman"/>
          <w:sz w:val="24"/>
          <w:szCs w:val="24"/>
        </w:rPr>
        <w:t>uma experiência multiprofissional</w:t>
      </w:r>
      <w:r w:rsidR="00EF7B2D">
        <w:rPr>
          <w:rFonts w:ascii="Times New Roman" w:hAnsi="Times New Roman" w:cs="Times New Roman"/>
          <w:sz w:val="24"/>
          <w:szCs w:val="24"/>
        </w:rPr>
        <w:t xml:space="preserve"> realizada com o paciente LH</w:t>
      </w:r>
      <w:r w:rsidR="009C655C">
        <w:rPr>
          <w:rFonts w:ascii="Times New Roman" w:hAnsi="Times New Roman" w:cs="Times New Roman"/>
          <w:sz w:val="24"/>
          <w:szCs w:val="24"/>
        </w:rPr>
        <w:t>A</w:t>
      </w:r>
      <w:r w:rsidR="00EF7B2D">
        <w:rPr>
          <w:rFonts w:ascii="Times New Roman" w:hAnsi="Times New Roman" w:cs="Times New Roman"/>
          <w:sz w:val="24"/>
          <w:szCs w:val="24"/>
        </w:rPr>
        <w:t xml:space="preserve"> de 29 anos, vít</w:t>
      </w:r>
      <w:r w:rsidR="007826B8">
        <w:rPr>
          <w:rFonts w:ascii="Times New Roman" w:hAnsi="Times New Roman" w:cs="Times New Roman"/>
          <w:sz w:val="24"/>
          <w:szCs w:val="24"/>
        </w:rPr>
        <w:t>ima de acidente (moto x cavalo) no dia 16 de Fevereiro de 2020,</w:t>
      </w:r>
      <w:r w:rsidR="00EF7B2D">
        <w:rPr>
          <w:rFonts w:ascii="Times New Roman" w:hAnsi="Times New Roman" w:cs="Times New Roman"/>
          <w:sz w:val="24"/>
          <w:szCs w:val="24"/>
        </w:rPr>
        <w:t xml:space="preserve"> </w:t>
      </w:r>
      <w:r w:rsidR="00323153">
        <w:rPr>
          <w:rFonts w:ascii="Times New Roman" w:hAnsi="Times New Roman" w:cs="Times New Roman"/>
          <w:sz w:val="24"/>
          <w:szCs w:val="24"/>
        </w:rPr>
        <w:t xml:space="preserve">que </w:t>
      </w:r>
      <w:r w:rsidR="00EF7B2D">
        <w:rPr>
          <w:rFonts w:ascii="Times New Roman" w:hAnsi="Times New Roman" w:cs="Times New Roman"/>
          <w:sz w:val="24"/>
          <w:szCs w:val="24"/>
        </w:rPr>
        <w:t xml:space="preserve">sofreu </w:t>
      </w:r>
      <w:proofErr w:type="spellStart"/>
      <w:r w:rsidR="00EF7B2D">
        <w:rPr>
          <w:rFonts w:ascii="Times New Roman" w:hAnsi="Times New Roman" w:cs="Times New Roman"/>
          <w:sz w:val="24"/>
          <w:szCs w:val="24"/>
        </w:rPr>
        <w:t>politrauma</w:t>
      </w:r>
      <w:proofErr w:type="spellEnd"/>
      <w:r w:rsidR="00EF7B2D">
        <w:rPr>
          <w:rFonts w:ascii="Times New Roman" w:hAnsi="Times New Roman" w:cs="Times New Roman"/>
          <w:sz w:val="24"/>
          <w:szCs w:val="24"/>
        </w:rPr>
        <w:t xml:space="preserve"> com TCE importante</w:t>
      </w:r>
      <w:r w:rsidR="00243408">
        <w:rPr>
          <w:rFonts w:ascii="Times New Roman" w:hAnsi="Times New Roman" w:cs="Times New Roman"/>
          <w:sz w:val="24"/>
          <w:szCs w:val="24"/>
        </w:rPr>
        <w:t xml:space="preserve">, resultando em hematoma </w:t>
      </w:r>
      <w:proofErr w:type="spellStart"/>
      <w:r w:rsidR="00243408">
        <w:rPr>
          <w:rFonts w:ascii="Times New Roman" w:hAnsi="Times New Roman" w:cs="Times New Roman"/>
          <w:sz w:val="24"/>
          <w:szCs w:val="24"/>
        </w:rPr>
        <w:t>subdural</w:t>
      </w:r>
      <w:proofErr w:type="spellEnd"/>
      <w:r w:rsidR="00243408">
        <w:rPr>
          <w:rFonts w:ascii="Times New Roman" w:hAnsi="Times New Roman" w:cs="Times New Roman"/>
          <w:sz w:val="24"/>
          <w:szCs w:val="24"/>
        </w:rPr>
        <w:t xml:space="preserve"> à direita, permanecendo por </w:t>
      </w:r>
      <w:r w:rsidR="007826B8">
        <w:rPr>
          <w:rFonts w:ascii="Times New Roman" w:hAnsi="Times New Roman" w:cs="Times New Roman"/>
          <w:sz w:val="24"/>
          <w:szCs w:val="24"/>
        </w:rPr>
        <w:t>19</w:t>
      </w:r>
      <w:r w:rsidR="00243408">
        <w:rPr>
          <w:rFonts w:ascii="Times New Roman" w:hAnsi="Times New Roman" w:cs="Times New Roman"/>
          <w:sz w:val="24"/>
          <w:szCs w:val="24"/>
        </w:rPr>
        <w:t xml:space="preserve"> dias na UTI do Hospital Padre Albino. </w:t>
      </w:r>
    </w:p>
    <w:p w:rsidR="003F311E" w:rsidRDefault="00243408" w:rsidP="00650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Pós alta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hospitalar, foi acolhido pela equipe da estratégia da família da USF – Alcione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Nasorri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Solo Sagrado,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matriciado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avaliado pela equipe do Núcleo de Apoio à Saúde da Família (N</w:t>
      </w:r>
      <w:r w:rsidR="00562FA0">
        <w:rPr>
          <w:rFonts w:ascii="Times New Roman" w:hAnsi="Times New Roman" w:cs="Times New Roman"/>
          <w:sz w:val="24"/>
          <w:szCs w:val="24"/>
        </w:rPr>
        <w:t>ASF</w:t>
      </w:r>
      <w:r>
        <w:rPr>
          <w:rFonts w:ascii="Times New Roman" w:hAnsi="Times New Roman" w:cs="Times New Roman"/>
          <w:sz w:val="24"/>
          <w:szCs w:val="24"/>
        </w:rPr>
        <w:t xml:space="preserve">) e encaminhado com </w:t>
      </w:r>
      <w:r w:rsidR="00E609F3">
        <w:rPr>
          <w:rFonts w:ascii="Times New Roman" w:hAnsi="Times New Roman" w:cs="Times New Roman"/>
          <w:sz w:val="24"/>
          <w:szCs w:val="24"/>
        </w:rPr>
        <w:t>prioridade e urgência</w:t>
      </w:r>
      <w:r>
        <w:rPr>
          <w:rFonts w:ascii="Times New Roman" w:hAnsi="Times New Roman" w:cs="Times New Roman"/>
          <w:sz w:val="24"/>
          <w:szCs w:val="24"/>
        </w:rPr>
        <w:t xml:space="preserve"> para a equipe do Centro de Reabilitação Integrado (CRI)</w:t>
      </w:r>
      <w:r w:rsidR="00323153">
        <w:rPr>
          <w:rFonts w:ascii="Times New Roman" w:hAnsi="Times New Roman" w:cs="Times New Roman"/>
          <w:sz w:val="24"/>
          <w:szCs w:val="24"/>
        </w:rPr>
        <w:t xml:space="preserve"> n</w:t>
      </w:r>
      <w:r w:rsidR="00CF3595">
        <w:rPr>
          <w:rFonts w:ascii="Times New Roman" w:hAnsi="Times New Roman" w:cs="Times New Roman"/>
          <w:sz w:val="24"/>
          <w:szCs w:val="24"/>
        </w:rPr>
        <w:t xml:space="preserve">a mesma unidade de </w:t>
      </w:r>
      <w:r w:rsidR="00E609F3">
        <w:rPr>
          <w:rFonts w:ascii="Times New Roman" w:hAnsi="Times New Roman" w:cs="Times New Roman"/>
          <w:sz w:val="24"/>
          <w:szCs w:val="24"/>
        </w:rPr>
        <w:t xml:space="preserve">saúde, </w:t>
      </w:r>
      <w:r w:rsidR="00323153">
        <w:rPr>
          <w:rFonts w:ascii="Times New Roman" w:hAnsi="Times New Roman" w:cs="Times New Roman"/>
          <w:sz w:val="24"/>
          <w:szCs w:val="24"/>
        </w:rPr>
        <w:t xml:space="preserve">que é </w:t>
      </w:r>
      <w:r w:rsidR="00CF3595">
        <w:rPr>
          <w:rFonts w:ascii="Times New Roman" w:hAnsi="Times New Roman" w:cs="Times New Roman"/>
          <w:sz w:val="24"/>
          <w:szCs w:val="24"/>
        </w:rPr>
        <w:t>composta po</w:t>
      </w:r>
      <w:r w:rsidR="00E609F3">
        <w:rPr>
          <w:rFonts w:ascii="Times New Roman" w:hAnsi="Times New Roman" w:cs="Times New Roman"/>
          <w:sz w:val="24"/>
          <w:szCs w:val="24"/>
        </w:rPr>
        <w:t>r</w:t>
      </w:r>
      <w:r w:rsidR="00CF3595">
        <w:rPr>
          <w:rFonts w:ascii="Times New Roman" w:hAnsi="Times New Roman" w:cs="Times New Roman"/>
          <w:sz w:val="24"/>
          <w:szCs w:val="24"/>
        </w:rPr>
        <w:t xml:space="preserve">: cinco fisioterapeutas, uma fonoaudióloga e uma terapeuta ocupacional. </w:t>
      </w:r>
    </w:p>
    <w:p w:rsidR="00A417D1" w:rsidRDefault="003F311E" w:rsidP="00650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2CB">
        <w:rPr>
          <w:rFonts w:ascii="Times New Roman" w:hAnsi="Times New Roman" w:cs="Times New Roman"/>
          <w:sz w:val="24"/>
          <w:szCs w:val="24"/>
        </w:rPr>
        <w:t xml:space="preserve">O paciente LHA </w:t>
      </w:r>
      <w:r w:rsidRPr="00ED5295">
        <w:rPr>
          <w:rFonts w:ascii="Times New Roman" w:hAnsi="Times New Roman" w:cs="Times New Roman"/>
          <w:sz w:val="24"/>
          <w:szCs w:val="24"/>
        </w:rPr>
        <w:t>foi encaminhado e avaliado no mês de</w:t>
      </w:r>
      <w:r w:rsidR="005F0EFB">
        <w:rPr>
          <w:rFonts w:ascii="Times New Roman" w:hAnsi="Times New Roman" w:cs="Times New Roman"/>
          <w:sz w:val="24"/>
          <w:szCs w:val="24"/>
        </w:rPr>
        <w:t xml:space="preserve"> abril de 2020, </w:t>
      </w:r>
      <w:r w:rsidRPr="00ED5295">
        <w:rPr>
          <w:rFonts w:ascii="Times New Roman" w:hAnsi="Times New Roman" w:cs="Times New Roman"/>
          <w:sz w:val="24"/>
          <w:szCs w:val="24"/>
        </w:rPr>
        <w:t>pelos profissionais: Fisioterapeuta, Fonoaudiologia e Terapeuta Ocupacional</w:t>
      </w:r>
      <w:r w:rsidR="005F0EFB">
        <w:rPr>
          <w:rFonts w:ascii="Times New Roman" w:hAnsi="Times New Roman" w:cs="Times New Roman"/>
          <w:sz w:val="24"/>
          <w:szCs w:val="24"/>
        </w:rPr>
        <w:t>.</w:t>
      </w:r>
      <w:r w:rsidR="00ED5295">
        <w:rPr>
          <w:rFonts w:ascii="Times New Roman" w:hAnsi="Times New Roman" w:cs="Times New Roman"/>
          <w:sz w:val="24"/>
          <w:szCs w:val="24"/>
        </w:rPr>
        <w:t xml:space="preserve"> </w:t>
      </w:r>
      <w:r w:rsidR="00D7584A">
        <w:rPr>
          <w:rFonts w:ascii="Times New Roman" w:hAnsi="Times New Roman" w:cs="Times New Roman"/>
          <w:sz w:val="24"/>
          <w:szCs w:val="24"/>
        </w:rPr>
        <w:t xml:space="preserve">Na avaliação pode se observar, </w:t>
      </w:r>
      <w:proofErr w:type="spellStart"/>
      <w:r w:rsidR="00E609F3">
        <w:rPr>
          <w:rFonts w:ascii="Times New Roman" w:hAnsi="Times New Roman" w:cs="Times New Roman"/>
          <w:sz w:val="24"/>
          <w:szCs w:val="24"/>
        </w:rPr>
        <w:t>decanulação</w:t>
      </w:r>
      <w:proofErr w:type="spellEnd"/>
      <w:r w:rsidR="00E609F3">
        <w:rPr>
          <w:rFonts w:ascii="Times New Roman" w:hAnsi="Times New Roman" w:cs="Times New Roman"/>
          <w:sz w:val="24"/>
          <w:szCs w:val="24"/>
        </w:rPr>
        <w:t xml:space="preserve"> da traqueostomia</w:t>
      </w:r>
      <w:r w:rsidR="00323153">
        <w:rPr>
          <w:rFonts w:ascii="Times New Roman" w:hAnsi="Times New Roman" w:cs="Times New Roman"/>
          <w:sz w:val="24"/>
          <w:szCs w:val="24"/>
        </w:rPr>
        <w:t>;</w:t>
      </w:r>
      <w:r w:rsidR="00E609F3" w:rsidRPr="00057D33">
        <w:rPr>
          <w:rFonts w:ascii="Times New Roman" w:hAnsi="Times New Roman" w:cs="Times New Roman"/>
          <w:sz w:val="24"/>
          <w:szCs w:val="24"/>
        </w:rPr>
        <w:t xml:space="preserve"> </w:t>
      </w:r>
      <w:r w:rsidR="005F0EFB" w:rsidRPr="00057D33">
        <w:rPr>
          <w:rFonts w:ascii="Times New Roman" w:hAnsi="Times New Roman" w:cs="Times New Roman"/>
          <w:sz w:val="24"/>
          <w:szCs w:val="24"/>
        </w:rPr>
        <w:t>consequentemente</w:t>
      </w:r>
      <w:r w:rsidR="00A417D1" w:rsidRPr="00057D33">
        <w:rPr>
          <w:rFonts w:ascii="Times New Roman" w:hAnsi="Times New Roman" w:cs="Times New Roman"/>
          <w:sz w:val="24"/>
          <w:szCs w:val="24"/>
        </w:rPr>
        <w:t xml:space="preserve"> alterações na fala,</w:t>
      </w:r>
      <w:r w:rsidR="001E26B3" w:rsidRPr="00057D33">
        <w:rPr>
          <w:rFonts w:ascii="Times New Roman" w:hAnsi="Times New Roman" w:cs="Times New Roman"/>
          <w:sz w:val="24"/>
          <w:szCs w:val="24"/>
        </w:rPr>
        <w:t xml:space="preserve"> voz e alterações estruturas</w:t>
      </w:r>
      <w:r w:rsidR="00057D33" w:rsidRPr="00057D33">
        <w:rPr>
          <w:rFonts w:ascii="Times New Roman" w:hAnsi="Times New Roman" w:cs="Times New Roman"/>
          <w:sz w:val="24"/>
          <w:szCs w:val="24"/>
        </w:rPr>
        <w:t xml:space="preserve"> </w:t>
      </w:r>
      <w:r w:rsidR="00323153" w:rsidRPr="00057D33">
        <w:rPr>
          <w:rFonts w:ascii="Times New Roman" w:hAnsi="Times New Roman" w:cs="Times New Roman"/>
          <w:sz w:val="24"/>
          <w:szCs w:val="24"/>
        </w:rPr>
        <w:t>orofaríngeas</w:t>
      </w:r>
      <w:r w:rsidR="00323153">
        <w:rPr>
          <w:rFonts w:ascii="Times New Roman" w:hAnsi="Times New Roman" w:cs="Times New Roman"/>
          <w:sz w:val="24"/>
          <w:szCs w:val="24"/>
        </w:rPr>
        <w:t xml:space="preserve"> (OFAS) e</w:t>
      </w:r>
      <w:r w:rsidR="00057D33">
        <w:rPr>
          <w:rFonts w:ascii="Times New Roman" w:hAnsi="Times New Roman" w:cs="Times New Roman"/>
          <w:sz w:val="24"/>
          <w:szCs w:val="24"/>
        </w:rPr>
        <w:t xml:space="preserve"> disfagia moderada</w:t>
      </w:r>
      <w:r w:rsidR="00323153">
        <w:rPr>
          <w:rFonts w:ascii="Times New Roman" w:hAnsi="Times New Roman" w:cs="Times New Roman"/>
          <w:sz w:val="24"/>
          <w:szCs w:val="24"/>
        </w:rPr>
        <w:t>;</w:t>
      </w:r>
      <w:r w:rsidR="00057D33">
        <w:rPr>
          <w:rFonts w:ascii="Times New Roman" w:hAnsi="Times New Roman" w:cs="Times New Roman"/>
          <w:sz w:val="24"/>
          <w:szCs w:val="24"/>
        </w:rPr>
        <w:t xml:space="preserve"> </w:t>
      </w:r>
      <w:r w:rsidR="00D7584A">
        <w:rPr>
          <w:rFonts w:ascii="Times New Roman" w:hAnsi="Times New Roman" w:cs="Times New Roman"/>
          <w:sz w:val="24"/>
          <w:szCs w:val="24"/>
        </w:rPr>
        <w:t>fraqueza muscular global</w:t>
      </w:r>
      <w:r w:rsidR="00323153">
        <w:rPr>
          <w:rFonts w:ascii="Times New Roman" w:hAnsi="Times New Roman" w:cs="Times New Roman"/>
          <w:sz w:val="24"/>
          <w:szCs w:val="24"/>
        </w:rPr>
        <w:t>;</w:t>
      </w:r>
      <w:r w:rsidR="00BA62CB">
        <w:rPr>
          <w:rFonts w:ascii="Times New Roman" w:hAnsi="Times New Roman" w:cs="Times New Roman"/>
          <w:sz w:val="24"/>
          <w:szCs w:val="24"/>
        </w:rPr>
        <w:t xml:space="preserve"> chegou deambulando</w:t>
      </w:r>
      <w:r w:rsidR="00323153">
        <w:rPr>
          <w:rFonts w:ascii="Times New Roman" w:hAnsi="Times New Roman" w:cs="Times New Roman"/>
          <w:sz w:val="24"/>
          <w:szCs w:val="24"/>
        </w:rPr>
        <w:t>,</w:t>
      </w:r>
      <w:r w:rsidR="00BA62CB">
        <w:rPr>
          <w:rFonts w:ascii="Times New Roman" w:hAnsi="Times New Roman" w:cs="Times New Roman"/>
          <w:sz w:val="24"/>
          <w:szCs w:val="24"/>
        </w:rPr>
        <w:t xml:space="preserve"> poré</w:t>
      </w:r>
      <w:r w:rsidR="00323153">
        <w:rPr>
          <w:rFonts w:ascii="Times New Roman" w:hAnsi="Times New Roman" w:cs="Times New Roman"/>
          <w:sz w:val="24"/>
          <w:szCs w:val="24"/>
        </w:rPr>
        <w:t>m apoiado na mãe</w:t>
      </w:r>
      <w:r w:rsidR="00D7584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F6388">
        <w:rPr>
          <w:rFonts w:ascii="Times New Roman" w:hAnsi="Times New Roman" w:cs="Times New Roman"/>
          <w:sz w:val="24"/>
          <w:szCs w:val="24"/>
        </w:rPr>
        <w:t>algia</w:t>
      </w:r>
      <w:proofErr w:type="spellEnd"/>
      <w:r w:rsidR="00D7584A">
        <w:rPr>
          <w:rFonts w:ascii="Times New Roman" w:hAnsi="Times New Roman" w:cs="Times New Roman"/>
          <w:sz w:val="24"/>
          <w:szCs w:val="24"/>
        </w:rPr>
        <w:t xml:space="preserve"> á palpação em punho esquerdo</w:t>
      </w:r>
      <w:r w:rsidR="00BA62CB">
        <w:rPr>
          <w:rFonts w:ascii="Times New Roman" w:hAnsi="Times New Roman" w:cs="Times New Roman"/>
          <w:sz w:val="24"/>
          <w:szCs w:val="24"/>
        </w:rPr>
        <w:t xml:space="preserve">, com irradiação para o polegar; </w:t>
      </w:r>
      <w:r w:rsidR="00D7584A">
        <w:rPr>
          <w:rFonts w:ascii="Times New Roman" w:hAnsi="Times New Roman" w:cs="Times New Roman"/>
          <w:sz w:val="24"/>
          <w:szCs w:val="24"/>
        </w:rPr>
        <w:t>sinal de mão caída ou em gota na mão direita</w:t>
      </w:r>
      <w:r w:rsidR="00B64C2E">
        <w:rPr>
          <w:rFonts w:ascii="Times New Roman" w:hAnsi="Times New Roman" w:cs="Times New Roman"/>
          <w:sz w:val="24"/>
          <w:szCs w:val="24"/>
        </w:rPr>
        <w:t xml:space="preserve"> (lesão do nervo radial)</w:t>
      </w:r>
      <w:r w:rsidR="00BA62CB">
        <w:rPr>
          <w:rFonts w:ascii="Times New Roman" w:hAnsi="Times New Roman" w:cs="Times New Roman"/>
          <w:sz w:val="24"/>
          <w:szCs w:val="24"/>
        </w:rPr>
        <w:t>; limitação de movimento e falta coordenação motora global e fina.</w:t>
      </w:r>
    </w:p>
    <w:p w:rsidR="00BA62CB" w:rsidRDefault="00BA62CB" w:rsidP="00650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Após avaliação da equipe, foi estabelecido um protocolo por cada profissional.</w:t>
      </w:r>
    </w:p>
    <w:p w:rsidR="00B64C2E" w:rsidRDefault="00B64C2E" w:rsidP="006504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4C2E" w:rsidRDefault="00B64C2E" w:rsidP="00542FC6">
      <w:pPr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Fisioterapeuta</w:t>
      </w:r>
    </w:p>
    <w:p w:rsidR="00F67FFB" w:rsidRDefault="00F67FFB" w:rsidP="00650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Protocolo:</w:t>
      </w:r>
    </w:p>
    <w:p w:rsidR="00B64C2E" w:rsidRPr="00B64C2E" w:rsidRDefault="00B64C2E" w:rsidP="00542FC6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4C2E">
        <w:rPr>
          <w:rFonts w:ascii="Times New Roman" w:hAnsi="Times New Roman"/>
          <w:sz w:val="24"/>
          <w:szCs w:val="24"/>
        </w:rPr>
        <w:t>3x por semana no período de Abril a Dezembro de 2020</w:t>
      </w:r>
      <w:r w:rsidR="00176330">
        <w:rPr>
          <w:rFonts w:ascii="Times New Roman" w:hAnsi="Times New Roman"/>
          <w:sz w:val="24"/>
          <w:szCs w:val="24"/>
        </w:rPr>
        <w:t>;</w:t>
      </w:r>
    </w:p>
    <w:p w:rsidR="00F67FFB" w:rsidRDefault="00F67FFB" w:rsidP="00542FC6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7FFB">
        <w:rPr>
          <w:rFonts w:ascii="Times New Roman" w:hAnsi="Times New Roman"/>
          <w:sz w:val="24"/>
          <w:szCs w:val="24"/>
        </w:rPr>
        <w:t>Membro superior direito:</w:t>
      </w:r>
      <w:proofErr w:type="gramStart"/>
      <w:r w:rsidRPr="00F67FF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F67FFB">
        <w:rPr>
          <w:rFonts w:ascii="Times New Roman" w:hAnsi="Times New Roman"/>
          <w:sz w:val="24"/>
          <w:szCs w:val="24"/>
        </w:rPr>
        <w:t>FESS (eletro estimulação), mobilização passiva e ativa, propriocepção e alongamentos</w:t>
      </w:r>
      <w:r w:rsidR="00176330">
        <w:rPr>
          <w:rFonts w:ascii="Times New Roman" w:hAnsi="Times New Roman"/>
          <w:sz w:val="24"/>
          <w:szCs w:val="24"/>
        </w:rPr>
        <w:t>;</w:t>
      </w:r>
    </w:p>
    <w:p w:rsidR="00B64C2E" w:rsidRDefault="00F67FFB" w:rsidP="00542FC6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Membro superior esquerdo: </w:t>
      </w:r>
      <w:proofErr w:type="gramStart"/>
      <w:r>
        <w:rPr>
          <w:rFonts w:ascii="Times New Roman" w:hAnsi="Times New Roman"/>
          <w:sz w:val="24"/>
          <w:szCs w:val="24"/>
        </w:rPr>
        <w:t>TENS</w:t>
      </w:r>
      <w:proofErr w:type="gramEnd"/>
      <w:r>
        <w:rPr>
          <w:rFonts w:ascii="Times New Roman" w:hAnsi="Times New Roman"/>
          <w:sz w:val="24"/>
          <w:szCs w:val="24"/>
        </w:rPr>
        <w:t xml:space="preserve"> (analgesia), </w:t>
      </w:r>
      <w:proofErr w:type="spellStart"/>
      <w:r>
        <w:rPr>
          <w:rFonts w:ascii="Times New Roman" w:hAnsi="Times New Roman"/>
          <w:sz w:val="24"/>
          <w:szCs w:val="24"/>
        </w:rPr>
        <w:t>laserterapia</w:t>
      </w:r>
      <w:proofErr w:type="spellEnd"/>
      <w:r w:rsidR="00B64C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alongamento</w:t>
      </w:r>
      <w:r w:rsidR="00B64C2E">
        <w:rPr>
          <w:rFonts w:ascii="Times New Roman" w:hAnsi="Times New Roman"/>
          <w:sz w:val="24"/>
          <w:szCs w:val="24"/>
        </w:rPr>
        <w:t>s</w:t>
      </w:r>
      <w:r w:rsidR="00B01615">
        <w:rPr>
          <w:rFonts w:ascii="Times New Roman" w:hAnsi="Times New Roman"/>
          <w:sz w:val="24"/>
          <w:szCs w:val="24"/>
        </w:rPr>
        <w:t>, aplicação de bandagem elástica funcional</w:t>
      </w:r>
      <w:r w:rsidR="00B64C2E">
        <w:rPr>
          <w:rFonts w:ascii="Times New Roman" w:hAnsi="Times New Roman"/>
          <w:sz w:val="24"/>
          <w:szCs w:val="24"/>
        </w:rPr>
        <w:t xml:space="preserve"> e posteriormente fortalecimento muscular</w:t>
      </w:r>
      <w:r w:rsidR="00176330">
        <w:rPr>
          <w:rFonts w:ascii="Times New Roman" w:hAnsi="Times New Roman"/>
          <w:sz w:val="24"/>
          <w:szCs w:val="24"/>
        </w:rPr>
        <w:t>;</w:t>
      </w:r>
    </w:p>
    <w:p w:rsidR="00B64C2E" w:rsidRDefault="00B64C2E" w:rsidP="00542FC6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Membros inferiores: treino de marcha</w:t>
      </w:r>
      <w:r w:rsidR="00B016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fortalecimento muscular</w:t>
      </w:r>
      <w:r w:rsidR="00B01615">
        <w:rPr>
          <w:rFonts w:ascii="Times New Roman" w:hAnsi="Times New Roman"/>
          <w:sz w:val="24"/>
          <w:szCs w:val="24"/>
        </w:rPr>
        <w:t xml:space="preserve"> e alongamentos.</w:t>
      </w:r>
    </w:p>
    <w:p w:rsidR="00176330" w:rsidRDefault="00176330" w:rsidP="00A43B2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7A4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Figura</w:t>
      </w:r>
      <w:r w:rsidR="00D53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D531BE">
        <w:rPr>
          <w:rFonts w:ascii="Times New Roman" w:hAnsi="Times New Roman"/>
          <w:sz w:val="24"/>
          <w:szCs w:val="24"/>
        </w:rPr>
        <w:t xml:space="preserve"> </w:t>
      </w:r>
      <w:r w:rsidR="007A4CD9">
        <w:rPr>
          <w:rFonts w:ascii="Times New Roman" w:hAnsi="Times New Roman"/>
          <w:sz w:val="24"/>
          <w:szCs w:val="24"/>
        </w:rPr>
        <w:t xml:space="preserve">são </w:t>
      </w:r>
      <w:r w:rsidR="00306F74">
        <w:rPr>
          <w:rFonts w:ascii="Times New Roman" w:hAnsi="Times New Roman"/>
          <w:sz w:val="24"/>
          <w:szCs w:val="24"/>
        </w:rPr>
        <w:t>ilustrados algun</w:t>
      </w:r>
      <w:r w:rsidR="007A4CD9">
        <w:rPr>
          <w:rFonts w:ascii="Times New Roman" w:hAnsi="Times New Roman"/>
          <w:sz w:val="24"/>
          <w:szCs w:val="24"/>
        </w:rPr>
        <w:t xml:space="preserve">s exercícios realizados </w:t>
      </w:r>
      <w:r w:rsidR="00306F74">
        <w:rPr>
          <w:rFonts w:ascii="Times New Roman" w:hAnsi="Times New Roman"/>
          <w:sz w:val="24"/>
          <w:szCs w:val="24"/>
        </w:rPr>
        <w:t>no membro superior direito</w:t>
      </w:r>
      <w:r w:rsidR="00D531BE">
        <w:rPr>
          <w:rFonts w:ascii="Times New Roman" w:hAnsi="Times New Roman"/>
          <w:sz w:val="24"/>
          <w:szCs w:val="24"/>
        </w:rPr>
        <w:t xml:space="preserve"> como extensão (Figura 1a) e flexão de punho </w:t>
      </w:r>
      <w:r w:rsidR="007A4CD9">
        <w:rPr>
          <w:rFonts w:ascii="Times New Roman" w:hAnsi="Times New Roman"/>
          <w:sz w:val="24"/>
          <w:szCs w:val="24"/>
        </w:rPr>
        <w:t>(Figura 1</w:t>
      </w:r>
      <w:r w:rsidR="00D531BE">
        <w:rPr>
          <w:rFonts w:ascii="Times New Roman" w:hAnsi="Times New Roman"/>
          <w:sz w:val="24"/>
          <w:szCs w:val="24"/>
        </w:rPr>
        <w:t>b</w:t>
      </w:r>
      <w:r w:rsidR="007A4CD9">
        <w:rPr>
          <w:rFonts w:ascii="Times New Roman" w:hAnsi="Times New Roman"/>
          <w:sz w:val="24"/>
          <w:szCs w:val="24"/>
        </w:rPr>
        <w:t>)</w:t>
      </w:r>
      <w:r w:rsidR="0035628B">
        <w:rPr>
          <w:rFonts w:ascii="Times New Roman" w:hAnsi="Times New Roman"/>
          <w:sz w:val="24"/>
          <w:szCs w:val="24"/>
        </w:rPr>
        <w:t xml:space="preserve"> </w:t>
      </w:r>
      <w:r w:rsidR="00306F74">
        <w:rPr>
          <w:rFonts w:ascii="Times New Roman" w:hAnsi="Times New Roman"/>
          <w:sz w:val="24"/>
          <w:szCs w:val="24"/>
        </w:rPr>
        <w:t>do paciente em tratamento.</w:t>
      </w:r>
      <w:r w:rsidR="007A4CD9">
        <w:rPr>
          <w:rFonts w:ascii="Times New Roman" w:hAnsi="Times New Roman"/>
          <w:sz w:val="24"/>
          <w:szCs w:val="24"/>
        </w:rPr>
        <w:t xml:space="preserve"> </w:t>
      </w:r>
    </w:p>
    <w:p w:rsidR="0035628B" w:rsidRDefault="0035628B" w:rsidP="007A4CD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31BE" w:rsidRDefault="007A4CD9" w:rsidP="007A4C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Figura 1</w:t>
      </w:r>
      <w:r>
        <w:rPr>
          <w:rFonts w:ascii="Times New Roman" w:hAnsi="Times New Roman"/>
          <w:sz w:val="24"/>
          <w:szCs w:val="24"/>
        </w:rPr>
        <w:t xml:space="preserve">. </w:t>
      </w:r>
      <w:r w:rsidR="00D531BE">
        <w:rPr>
          <w:rFonts w:ascii="Times New Roman" w:hAnsi="Times New Roman"/>
          <w:sz w:val="24"/>
          <w:szCs w:val="24"/>
        </w:rPr>
        <w:t>Exercícios m</w:t>
      </w:r>
      <w:r>
        <w:rPr>
          <w:rFonts w:ascii="Times New Roman" w:hAnsi="Times New Roman"/>
          <w:sz w:val="24"/>
          <w:szCs w:val="24"/>
        </w:rPr>
        <w:t>embro superior direito</w:t>
      </w:r>
    </w:p>
    <w:p w:rsidR="00D531BE" w:rsidRPr="00D531BE" w:rsidRDefault="00D531BE" w:rsidP="00D531BE">
      <w:pPr>
        <w:tabs>
          <w:tab w:val="left" w:pos="467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 w:rsidR="002D7620">
        <w:rPr>
          <w:rFonts w:ascii="Times New Roman" w:hAnsi="Times New Roman"/>
          <w:sz w:val="24"/>
          <w:szCs w:val="24"/>
        </w:rPr>
        <w:t>Posição neutra</w:t>
      </w:r>
      <w:r w:rsidRPr="00D531BE">
        <w:rPr>
          <w:rFonts w:ascii="Times New Roman" w:hAnsi="Times New Roman"/>
          <w:sz w:val="24"/>
          <w:szCs w:val="24"/>
        </w:rPr>
        <w:t xml:space="preserve"> </w:t>
      </w:r>
      <w:r w:rsidR="002D7620">
        <w:rPr>
          <w:rFonts w:ascii="Times New Roman" w:hAnsi="Times New Roman"/>
          <w:sz w:val="24"/>
          <w:szCs w:val="24"/>
        </w:rPr>
        <w:t>do punho direito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D531BE">
        <w:rPr>
          <w:rFonts w:ascii="Times New Roman" w:hAnsi="Times New Roman"/>
          <w:sz w:val="24"/>
          <w:szCs w:val="24"/>
        </w:rPr>
        <w:t>(</w:t>
      </w:r>
      <w:proofErr w:type="gramEnd"/>
      <w:r w:rsidRPr="00D531BE">
        <w:rPr>
          <w:rFonts w:ascii="Times New Roman" w:hAnsi="Times New Roman"/>
          <w:sz w:val="24"/>
          <w:szCs w:val="24"/>
        </w:rPr>
        <w:t xml:space="preserve">b) </w:t>
      </w:r>
      <w:r w:rsidR="002D7620">
        <w:rPr>
          <w:rFonts w:ascii="Times New Roman" w:hAnsi="Times New Roman"/>
          <w:sz w:val="24"/>
          <w:szCs w:val="24"/>
        </w:rPr>
        <w:t>Extensão</w:t>
      </w:r>
      <w:r w:rsidRPr="00D531BE">
        <w:rPr>
          <w:rFonts w:ascii="Times New Roman" w:hAnsi="Times New Roman"/>
          <w:sz w:val="24"/>
          <w:szCs w:val="24"/>
        </w:rPr>
        <w:t xml:space="preserve"> de punho direito</w:t>
      </w:r>
    </w:p>
    <w:p w:rsidR="007A4CD9" w:rsidRDefault="007A4CD9" w:rsidP="00D531BE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BE18477">
            <wp:extent cx="2642235" cy="1799590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31BE">
        <w:rPr>
          <w:rFonts w:ascii="Times New Roman" w:hAnsi="Times New Roman"/>
          <w:sz w:val="24"/>
          <w:szCs w:val="24"/>
        </w:rPr>
        <w:t xml:space="preserve"> </w:t>
      </w:r>
      <w:r w:rsidR="00D531BE"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pt-BR"/>
        </w:rPr>
        <w:drawing>
          <wp:inline distT="0" distB="0" distL="0" distR="0" wp14:anchorId="3673A4A8">
            <wp:extent cx="2628000" cy="1800000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1BE" w:rsidRDefault="00D531BE" w:rsidP="00D531BE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531BE">
        <w:rPr>
          <w:rFonts w:ascii="Times New Roman" w:hAnsi="Times New Roman"/>
          <w:sz w:val="20"/>
          <w:szCs w:val="20"/>
        </w:rPr>
        <w:t xml:space="preserve">Fonte: </w:t>
      </w:r>
      <w:r w:rsidR="00AC48F0">
        <w:rPr>
          <w:rFonts w:ascii="Times New Roman" w:hAnsi="Times New Roman"/>
          <w:sz w:val="20"/>
          <w:szCs w:val="20"/>
        </w:rPr>
        <w:t>Autoria própria</w:t>
      </w:r>
    </w:p>
    <w:p w:rsidR="007252AB" w:rsidRPr="007A4CD9" w:rsidRDefault="007252AB" w:rsidP="00D531BE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6CA6" w:rsidRDefault="00E06CA6" w:rsidP="00A43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Um outro</w:t>
      </w:r>
      <w:proofErr w:type="gramEnd"/>
      <w:r>
        <w:rPr>
          <w:rFonts w:ascii="Times New Roman" w:hAnsi="Times New Roman"/>
          <w:sz w:val="24"/>
          <w:szCs w:val="24"/>
        </w:rPr>
        <w:t xml:space="preserve"> exercício, exibido na Figura 2, é aplicado para reabilitação das mãos e os dedos, e no desenvolvimento da força, flexibilidade e coordenação, por meio do aparelho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Finger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Flex</w:t>
      </w:r>
      <w:r>
        <w:rPr>
          <w:rFonts w:ascii="Times New Roman" w:hAnsi="Times New Roman"/>
          <w:sz w:val="24"/>
          <w:szCs w:val="24"/>
        </w:rPr>
        <w:t>.</w:t>
      </w:r>
      <w:r w:rsidR="008046BD">
        <w:rPr>
          <w:rFonts w:ascii="Times New Roman" w:hAnsi="Times New Roman"/>
          <w:sz w:val="24"/>
          <w:szCs w:val="24"/>
        </w:rPr>
        <w:t xml:space="preserve"> O procedimento de eletro</w:t>
      </w:r>
      <w:r w:rsidR="007252AB">
        <w:rPr>
          <w:rFonts w:ascii="Times New Roman" w:hAnsi="Times New Roman"/>
          <w:sz w:val="24"/>
          <w:szCs w:val="24"/>
        </w:rPr>
        <w:t>estimulação, conforme visualizado na Figura 3, é aplicado na muscula</w:t>
      </w:r>
      <w:r w:rsidR="008046BD">
        <w:rPr>
          <w:rFonts w:ascii="Times New Roman" w:hAnsi="Times New Roman"/>
          <w:sz w:val="24"/>
          <w:szCs w:val="24"/>
        </w:rPr>
        <w:t>tura comprometida através do FE</w:t>
      </w:r>
      <w:r w:rsidR="007252AB">
        <w:rPr>
          <w:rFonts w:ascii="Times New Roman" w:hAnsi="Times New Roman"/>
          <w:sz w:val="24"/>
          <w:szCs w:val="24"/>
        </w:rPr>
        <w:t>S.</w:t>
      </w:r>
    </w:p>
    <w:p w:rsidR="00AB555D" w:rsidRPr="00E06CA6" w:rsidRDefault="00AB555D" w:rsidP="00A43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4476"/>
      </w:tblGrid>
      <w:tr w:rsidR="007252AB" w:rsidTr="00F86F11">
        <w:tc>
          <w:tcPr>
            <w:tcW w:w="4454" w:type="dxa"/>
          </w:tcPr>
          <w:p w:rsidR="007252AB" w:rsidRPr="00E06CA6" w:rsidRDefault="007252AB" w:rsidP="00E53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Figura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Reabilitação das mãos e dedos com aparelho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Finger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Flex</w:t>
            </w:r>
          </w:p>
          <w:p w:rsidR="007252AB" w:rsidRDefault="007252AB" w:rsidP="007252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6" w:type="dxa"/>
          </w:tcPr>
          <w:p w:rsidR="007252AB" w:rsidRDefault="007252AB" w:rsidP="008046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Figura 3</w:t>
            </w:r>
            <w:r w:rsidR="008046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D7620">
              <w:rPr>
                <w:rFonts w:ascii="Times New Roman" w:hAnsi="Times New Roman"/>
                <w:sz w:val="24"/>
                <w:szCs w:val="24"/>
              </w:rPr>
              <w:t>FE</w:t>
            </w:r>
            <w:r w:rsidR="008046BD">
              <w:rPr>
                <w:rFonts w:ascii="Times New Roman" w:hAnsi="Times New Roman"/>
                <w:sz w:val="24"/>
                <w:szCs w:val="24"/>
              </w:rPr>
              <w:t xml:space="preserve">S - </w:t>
            </w:r>
            <w:r w:rsidR="008046BD">
              <w:rPr>
                <w:rFonts w:ascii="Times New Roman" w:hAnsi="Times New Roman"/>
                <w:sz w:val="24"/>
                <w:szCs w:val="24"/>
              </w:rPr>
              <w:t>Eletroestimulação</w:t>
            </w:r>
          </w:p>
        </w:tc>
      </w:tr>
      <w:tr w:rsidR="007252AB" w:rsidRPr="00926194" w:rsidTr="00F86F11">
        <w:tc>
          <w:tcPr>
            <w:tcW w:w="4454" w:type="dxa"/>
          </w:tcPr>
          <w:p w:rsidR="007252AB" w:rsidRPr="00926194" w:rsidRDefault="007252AB" w:rsidP="0092619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6194">
              <w:rPr>
                <w:noProof/>
                <w:sz w:val="14"/>
                <w:szCs w:val="14"/>
                <w:lang w:eastAsia="pt-BR"/>
              </w:rPr>
              <w:drawing>
                <wp:inline distT="0" distB="0" distL="0" distR="0" wp14:anchorId="5E4675E1" wp14:editId="50250F21">
                  <wp:extent cx="2603817" cy="1873250"/>
                  <wp:effectExtent l="0" t="0" r="635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892" cy="1876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:rsidR="007252AB" w:rsidRPr="00926194" w:rsidRDefault="007252AB" w:rsidP="0092619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6194">
              <w:rPr>
                <w:noProof/>
                <w:sz w:val="14"/>
                <w:szCs w:val="14"/>
                <w:lang w:eastAsia="pt-BR"/>
              </w:rPr>
              <w:drawing>
                <wp:inline distT="0" distB="0" distL="0" distR="0" wp14:anchorId="070F745A">
                  <wp:extent cx="1868242" cy="2699385"/>
                  <wp:effectExtent l="3492" t="0" r="2223" b="2222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68314" cy="2699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194" w:rsidRPr="00926194" w:rsidRDefault="00926194" w:rsidP="00926194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926194" w:rsidRDefault="00926194" w:rsidP="00926194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31BE">
        <w:rPr>
          <w:rFonts w:ascii="Times New Roman" w:hAnsi="Times New Roman"/>
          <w:sz w:val="20"/>
          <w:szCs w:val="20"/>
        </w:rPr>
        <w:t xml:space="preserve">Fonte: </w:t>
      </w:r>
      <w:r>
        <w:rPr>
          <w:rFonts w:ascii="Times New Roman" w:hAnsi="Times New Roman"/>
          <w:sz w:val="20"/>
          <w:szCs w:val="20"/>
        </w:rPr>
        <w:t>Autoria própria</w:t>
      </w:r>
      <w:r>
        <w:rPr>
          <w:rFonts w:ascii="Times New Roman" w:hAnsi="Times New Roman"/>
          <w:sz w:val="24"/>
          <w:szCs w:val="24"/>
        </w:rPr>
        <w:tab/>
      </w:r>
      <w:r w:rsidRPr="00D531BE">
        <w:rPr>
          <w:rFonts w:ascii="Times New Roman" w:hAnsi="Times New Roman"/>
          <w:sz w:val="20"/>
          <w:szCs w:val="20"/>
        </w:rPr>
        <w:t xml:space="preserve">Fonte: </w:t>
      </w:r>
      <w:r>
        <w:rPr>
          <w:rFonts w:ascii="Times New Roman" w:hAnsi="Times New Roman"/>
          <w:sz w:val="20"/>
          <w:szCs w:val="20"/>
        </w:rPr>
        <w:t>Autoria própria</w:t>
      </w:r>
    </w:p>
    <w:p w:rsidR="00E53EC0" w:rsidRDefault="00E53EC0" w:rsidP="00F86F11">
      <w:pPr>
        <w:tabs>
          <w:tab w:val="left" w:pos="467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7FFB" w:rsidRDefault="00B64C2E" w:rsidP="006504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Terapeuta</w:t>
      </w:r>
      <w:r w:rsidR="00F67FFB" w:rsidRPr="00F67FFB">
        <w:rPr>
          <w:rFonts w:ascii="Times New Roman" w:hAnsi="Times New Roman"/>
          <w:b/>
          <w:sz w:val="24"/>
          <w:szCs w:val="24"/>
        </w:rPr>
        <w:t xml:space="preserve"> Ocupacional</w:t>
      </w:r>
    </w:p>
    <w:p w:rsidR="00057D33" w:rsidRDefault="00B64C2E" w:rsidP="00650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67F29">
        <w:rPr>
          <w:rFonts w:ascii="Times New Roman" w:hAnsi="Times New Roman"/>
          <w:sz w:val="24"/>
          <w:szCs w:val="24"/>
        </w:rPr>
        <w:t>Pro</w:t>
      </w:r>
      <w:r w:rsidR="00057D33">
        <w:rPr>
          <w:rFonts w:ascii="Times New Roman" w:hAnsi="Times New Roman"/>
          <w:sz w:val="24"/>
          <w:szCs w:val="24"/>
        </w:rPr>
        <w:t>tocolo:</w:t>
      </w:r>
    </w:p>
    <w:p w:rsidR="00B64C2E" w:rsidRPr="00057D33" w:rsidRDefault="00C67F29" w:rsidP="00057D33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7D33">
        <w:rPr>
          <w:rFonts w:ascii="Times New Roman" w:hAnsi="Times New Roman"/>
          <w:sz w:val="24"/>
          <w:szCs w:val="24"/>
        </w:rPr>
        <w:t>1x por semana</w:t>
      </w:r>
      <w:r w:rsidR="00057D33">
        <w:rPr>
          <w:rFonts w:ascii="Times New Roman" w:hAnsi="Times New Roman"/>
          <w:sz w:val="24"/>
          <w:szCs w:val="24"/>
        </w:rPr>
        <w:t xml:space="preserve"> de Abril a Dezembro</w:t>
      </w:r>
      <w:r w:rsidR="00EA4B79">
        <w:rPr>
          <w:rFonts w:ascii="Times New Roman" w:hAnsi="Times New Roman"/>
          <w:sz w:val="24"/>
          <w:szCs w:val="24"/>
        </w:rPr>
        <w:t xml:space="preserve"> de 2020;</w:t>
      </w:r>
    </w:p>
    <w:p w:rsidR="00B64C2E" w:rsidRDefault="00B64C2E" w:rsidP="00B64C2E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Membro superior direito: </w:t>
      </w:r>
      <w:r w:rsidR="00EA4B7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xercícios passivos, exercício para coordenação motora global e fina, e aplicação de bandagem</w:t>
      </w:r>
      <w:r w:rsidR="00EA4B79">
        <w:rPr>
          <w:rFonts w:ascii="Times New Roman" w:hAnsi="Times New Roman"/>
          <w:sz w:val="24"/>
          <w:szCs w:val="24"/>
        </w:rPr>
        <w:t xml:space="preserve"> funcional conforme ilustradas na Figura 4a e 4b</w:t>
      </w:r>
      <w:r w:rsidR="00057D33">
        <w:rPr>
          <w:rFonts w:ascii="Times New Roman" w:hAnsi="Times New Roman"/>
          <w:sz w:val="24"/>
          <w:szCs w:val="24"/>
        </w:rPr>
        <w:t>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EA4B79" w:rsidTr="00EA4B79"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</w:tcPr>
          <w:p w:rsidR="00EA4B79" w:rsidRDefault="00EA4B79" w:rsidP="00AA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Figura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EA4B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Aplicação de bandagem funcional</w:t>
            </w:r>
          </w:p>
          <w:p w:rsidR="00AA5165" w:rsidRPr="00AA5165" w:rsidRDefault="00AA5165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9"/>
              <w:gridCol w:w="3755"/>
            </w:tblGrid>
            <w:tr w:rsidR="00AA5165" w:rsidTr="00AA5165">
              <w:tc>
                <w:tcPr>
                  <w:tcW w:w="3859" w:type="dxa"/>
                </w:tcPr>
                <w:p w:rsidR="00AA5165" w:rsidRDefault="00AA5165" w:rsidP="00EA4B7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(a) Bandagem funcional</w:t>
                  </w:r>
                </w:p>
                <w:p w:rsidR="00AA5165" w:rsidRDefault="00AA5165" w:rsidP="00EA4B7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5" w:type="dxa"/>
                </w:tcPr>
                <w:p w:rsidR="00AA5165" w:rsidRDefault="00AA5165" w:rsidP="00EA4B7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31BE">
                    <w:rPr>
                      <w:rFonts w:ascii="Times New Roman" w:hAnsi="Times New Roman"/>
                      <w:sz w:val="24"/>
                      <w:szCs w:val="24"/>
                    </w:rPr>
                    <w:t xml:space="preserve">(b)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Bandagem funcional</w:t>
                  </w:r>
                </w:p>
              </w:tc>
            </w:tr>
            <w:tr w:rsidR="00AA5165" w:rsidTr="00AA5165">
              <w:tc>
                <w:tcPr>
                  <w:tcW w:w="3859" w:type="dxa"/>
                </w:tcPr>
                <w:p w:rsidR="00AA5165" w:rsidRDefault="00AA5165" w:rsidP="00EA4B7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12C1A">
                    <w:rPr>
                      <w:rFonts w:ascii="Times New Roman" w:hAnsi="Times New Roman"/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 wp14:anchorId="37E6FD7C" wp14:editId="33975B69">
                        <wp:extent cx="1752600" cy="2698750"/>
                        <wp:effectExtent l="0" t="0" r="0" b="635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269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5" w:type="dxa"/>
                </w:tcPr>
                <w:p w:rsidR="00AA5165" w:rsidRDefault="00AA5165" w:rsidP="00EA4B7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12C1A">
                    <w:rPr>
                      <w:rFonts w:ascii="Times New Roman" w:hAnsi="Times New Roman"/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 wp14:anchorId="3EC21B36" wp14:editId="379ABDD6">
                        <wp:extent cx="1227600" cy="2700000"/>
                        <wp:effectExtent l="0" t="0" r="0" b="5715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49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27600" cy="27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5165" w:rsidTr="00AA5165">
              <w:tc>
                <w:tcPr>
                  <w:tcW w:w="3859" w:type="dxa"/>
                </w:tcPr>
                <w:p w:rsidR="00AA5165" w:rsidRPr="00A12C1A" w:rsidRDefault="00AA5165" w:rsidP="00EA4B79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A12C1A">
                    <w:rPr>
                      <w:rFonts w:ascii="Times New Roman" w:hAnsi="Times New Roman"/>
                      <w:sz w:val="20"/>
                      <w:szCs w:val="20"/>
                    </w:rPr>
                    <w:t>Fonte: Autoria própria</w:t>
                  </w:r>
                </w:p>
              </w:tc>
              <w:tc>
                <w:tcPr>
                  <w:tcW w:w="3755" w:type="dxa"/>
                </w:tcPr>
                <w:p w:rsidR="00AA5165" w:rsidRPr="00A12C1A" w:rsidRDefault="00AA5165" w:rsidP="00EA4B79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A12C1A">
                    <w:rPr>
                      <w:rFonts w:ascii="Times New Roman" w:hAnsi="Times New Roman"/>
                      <w:sz w:val="20"/>
                      <w:szCs w:val="20"/>
                    </w:rPr>
                    <w:t>Fonte: Autoria própria</w:t>
                  </w:r>
                </w:p>
              </w:tc>
            </w:tr>
          </w:tbl>
          <w:p w:rsidR="00AA5165" w:rsidRPr="00AA5165" w:rsidRDefault="00AA5165" w:rsidP="00EA4B7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7D33" w:rsidRDefault="00057D33" w:rsidP="00057D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Fonoaudióloga</w:t>
      </w:r>
    </w:p>
    <w:p w:rsidR="00057D33" w:rsidRPr="00057D33" w:rsidRDefault="00057D33" w:rsidP="00057D33">
      <w:pPr>
        <w:pStyle w:val="PargrafodaList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7D33">
        <w:rPr>
          <w:rFonts w:ascii="Times New Roman" w:hAnsi="Times New Roman"/>
          <w:sz w:val="24"/>
          <w:szCs w:val="24"/>
        </w:rPr>
        <w:t>Protocolo:</w:t>
      </w:r>
    </w:p>
    <w:p w:rsidR="00057D33" w:rsidRPr="00057D33" w:rsidRDefault="00057D33" w:rsidP="00057D33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57D33">
        <w:rPr>
          <w:rFonts w:ascii="Times New Roman" w:hAnsi="Times New Roman"/>
          <w:sz w:val="24"/>
          <w:szCs w:val="24"/>
        </w:rPr>
        <w:t>x por semana</w:t>
      </w:r>
      <w:r>
        <w:rPr>
          <w:rFonts w:ascii="Times New Roman" w:hAnsi="Times New Roman"/>
          <w:sz w:val="24"/>
          <w:szCs w:val="24"/>
        </w:rPr>
        <w:t xml:space="preserve"> de Abril a </w:t>
      </w:r>
      <w:r w:rsidR="00F97216">
        <w:rPr>
          <w:rFonts w:ascii="Times New Roman" w:hAnsi="Times New Roman"/>
          <w:sz w:val="24"/>
          <w:szCs w:val="24"/>
        </w:rPr>
        <w:t>Setembro de 2020;</w:t>
      </w:r>
    </w:p>
    <w:p w:rsidR="00057D33" w:rsidRPr="008727F6" w:rsidRDefault="008727F6" w:rsidP="00057D33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Exercícios </w:t>
      </w:r>
      <w:r w:rsidR="00F97216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motricidade oral;</w:t>
      </w:r>
    </w:p>
    <w:p w:rsidR="008727F6" w:rsidRDefault="008727F6" w:rsidP="00057D33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27F6">
        <w:rPr>
          <w:rFonts w:ascii="Times New Roman" w:hAnsi="Times New Roman"/>
          <w:sz w:val="24"/>
          <w:szCs w:val="24"/>
        </w:rPr>
        <w:t>Exercícios</w:t>
      </w:r>
      <w:r w:rsidR="00F97216">
        <w:rPr>
          <w:rFonts w:ascii="Times New Roman" w:hAnsi="Times New Roman"/>
          <w:sz w:val="24"/>
          <w:szCs w:val="24"/>
        </w:rPr>
        <w:t xml:space="preserve"> de</w:t>
      </w:r>
      <w:r w:rsidRPr="008727F6">
        <w:rPr>
          <w:rFonts w:ascii="Times New Roman" w:hAnsi="Times New Roman"/>
          <w:sz w:val="24"/>
          <w:szCs w:val="24"/>
        </w:rPr>
        <w:t xml:space="preserve"> </w:t>
      </w:r>
      <w:r w:rsidR="00F97216">
        <w:rPr>
          <w:rFonts w:ascii="Times New Roman" w:hAnsi="Times New Roman"/>
          <w:sz w:val="24"/>
          <w:szCs w:val="24"/>
        </w:rPr>
        <w:t>propriocepção orais –</w:t>
      </w:r>
      <w:r>
        <w:rPr>
          <w:rFonts w:ascii="Times New Roman" w:hAnsi="Times New Roman"/>
          <w:sz w:val="24"/>
          <w:szCs w:val="24"/>
        </w:rPr>
        <w:t xml:space="preserve"> consistência</w:t>
      </w:r>
      <w:r w:rsidR="00F972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sabor</w:t>
      </w:r>
      <w:r w:rsidR="00F97216">
        <w:rPr>
          <w:rFonts w:ascii="Times New Roman" w:hAnsi="Times New Roman"/>
          <w:sz w:val="24"/>
          <w:szCs w:val="24"/>
        </w:rPr>
        <w:t xml:space="preserve"> e temperatura</w:t>
      </w:r>
      <w:r>
        <w:rPr>
          <w:rFonts w:ascii="Times New Roman" w:hAnsi="Times New Roman"/>
          <w:sz w:val="24"/>
          <w:szCs w:val="24"/>
        </w:rPr>
        <w:t>;</w:t>
      </w:r>
    </w:p>
    <w:p w:rsidR="008727F6" w:rsidRDefault="008727F6" w:rsidP="00057D33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Exercícios específicos de voz</w:t>
      </w:r>
      <w:r w:rsidR="00F97216">
        <w:rPr>
          <w:rFonts w:ascii="Times New Roman" w:hAnsi="Times New Roman"/>
          <w:sz w:val="24"/>
          <w:szCs w:val="24"/>
        </w:rPr>
        <w:t>;</w:t>
      </w:r>
    </w:p>
    <w:p w:rsidR="008727F6" w:rsidRDefault="008727F6" w:rsidP="00057D33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Treinamento de ponto articulatório da fala</w:t>
      </w:r>
      <w:r w:rsidR="00F97216">
        <w:rPr>
          <w:rFonts w:ascii="Times New Roman" w:hAnsi="Times New Roman"/>
          <w:sz w:val="24"/>
          <w:szCs w:val="24"/>
        </w:rPr>
        <w:t>;</w:t>
      </w:r>
    </w:p>
    <w:p w:rsidR="00F97216" w:rsidRDefault="00F97216" w:rsidP="00057D33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Exercícios respiratórios de coordenação respiração x deglutição;</w:t>
      </w:r>
    </w:p>
    <w:p w:rsidR="00F97216" w:rsidRPr="008727F6" w:rsidRDefault="00F97216" w:rsidP="00057D33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Aplicação de bandagem.</w:t>
      </w:r>
    </w:p>
    <w:p w:rsidR="00057D33" w:rsidRDefault="00057D33" w:rsidP="00057D33">
      <w:pPr>
        <w:pStyle w:val="PargrafodaLista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3EC0" w:rsidRPr="00057D33" w:rsidRDefault="00E53EC0" w:rsidP="00057D33">
      <w:pPr>
        <w:pStyle w:val="PargrafodaLista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7D1" w:rsidRPr="00A417D1" w:rsidRDefault="00E53EC0" w:rsidP="00BF5E70">
      <w:pPr>
        <w:pStyle w:val="PargrafodaLista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7D1">
        <w:rPr>
          <w:rFonts w:ascii="Times New Roman" w:hAnsi="Times New Roman" w:cs="Times New Roman"/>
          <w:b/>
          <w:sz w:val="28"/>
          <w:szCs w:val="28"/>
        </w:rPr>
        <w:t>OBJETIVO</w:t>
      </w:r>
    </w:p>
    <w:p w:rsidR="005F0EFB" w:rsidRDefault="005F0EFB" w:rsidP="00A417D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0EFB" w:rsidRDefault="00A417D1" w:rsidP="00A417D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Objetivo</w:t>
      </w:r>
      <w:r w:rsidRPr="00B964F9">
        <w:rPr>
          <w:rFonts w:ascii="Times New Roman" w:hAnsi="Times New Roman"/>
          <w:sz w:val="24"/>
          <w:szCs w:val="24"/>
        </w:rPr>
        <w:t xml:space="preserve"> da reabilitação deve ser o alcance da autonomia pessoal e não da deficiência. A prioridade máxima é favorecer a retomada do controle da própria vida. Assim, ninguém mais do que a própria pessoa com TCE, dentro de suas limitações e capacidades, sinaliza o que é melhor para ela, qual a melhor maneira de viver sua vida e que </w:t>
      </w:r>
      <w:proofErr w:type="gramStart"/>
      <w:r w:rsidRPr="00B964F9">
        <w:rPr>
          <w:rFonts w:ascii="Times New Roman" w:hAnsi="Times New Roman"/>
          <w:sz w:val="24"/>
          <w:szCs w:val="24"/>
        </w:rPr>
        <w:t>atividades a deixaria mais integrada e satisfeita consigo</w:t>
      </w:r>
      <w:proofErr w:type="gramEnd"/>
      <w:r w:rsidRPr="00B964F9">
        <w:rPr>
          <w:rFonts w:ascii="Times New Roman" w:hAnsi="Times New Roman"/>
          <w:sz w:val="24"/>
          <w:szCs w:val="24"/>
        </w:rPr>
        <w:t xml:space="preserve"> mesma. A função do profissional da equipe de Saúde é ajudá-la acessar todo o potencial e colaborar na descoberta de qual o melhor caminho a tomar, pessoal e profissionalmente, levando em consideração as alterações causadas pelo TCE. </w:t>
      </w:r>
    </w:p>
    <w:p w:rsidR="004155C2" w:rsidRDefault="004155C2" w:rsidP="004155C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É </w:t>
      </w:r>
      <w:r w:rsidRPr="005F0EFB">
        <w:rPr>
          <w:rFonts w:ascii="Times New Roman" w:hAnsi="Times New Roman"/>
          <w:sz w:val="24"/>
          <w:szCs w:val="24"/>
        </w:rPr>
        <w:t>importante destacar a atuação de</w:t>
      </w:r>
      <w:r>
        <w:rPr>
          <w:rFonts w:ascii="Times New Roman" w:hAnsi="Times New Roman"/>
          <w:sz w:val="24"/>
          <w:szCs w:val="24"/>
        </w:rPr>
        <w:t xml:space="preserve"> uma </w:t>
      </w:r>
      <w:r w:rsidR="002F6388">
        <w:rPr>
          <w:rFonts w:ascii="Times New Roman" w:hAnsi="Times New Roman"/>
          <w:sz w:val="24"/>
          <w:szCs w:val="24"/>
        </w:rPr>
        <w:t>equipe multiprofissional</w:t>
      </w:r>
      <w:r w:rsidRPr="005F0EFB">
        <w:rPr>
          <w:rFonts w:ascii="Times New Roman" w:hAnsi="Times New Roman"/>
          <w:sz w:val="24"/>
          <w:szCs w:val="24"/>
        </w:rPr>
        <w:t xml:space="preserve"> </w:t>
      </w:r>
      <w:r w:rsidR="002F6388">
        <w:rPr>
          <w:rFonts w:ascii="Times New Roman" w:hAnsi="Times New Roman"/>
          <w:sz w:val="24"/>
          <w:szCs w:val="24"/>
        </w:rPr>
        <w:t xml:space="preserve">na reabilitação de um paciente </w:t>
      </w:r>
      <w:proofErr w:type="spellStart"/>
      <w:r w:rsidR="002F6388">
        <w:rPr>
          <w:rFonts w:ascii="Times New Roman" w:hAnsi="Times New Roman"/>
          <w:sz w:val="24"/>
          <w:szCs w:val="24"/>
        </w:rPr>
        <w:t>p</w:t>
      </w:r>
      <w:r w:rsidRPr="005F0EFB">
        <w:rPr>
          <w:rFonts w:ascii="Times New Roman" w:hAnsi="Times New Roman"/>
          <w:sz w:val="24"/>
          <w:szCs w:val="24"/>
        </w:rPr>
        <w:t>olitraumatizado</w:t>
      </w:r>
      <w:proofErr w:type="spellEnd"/>
      <w:r w:rsidRPr="005F0EFB">
        <w:rPr>
          <w:rFonts w:ascii="Times New Roman" w:hAnsi="Times New Roman"/>
          <w:sz w:val="24"/>
          <w:szCs w:val="24"/>
        </w:rPr>
        <w:t xml:space="preserve">, enfatizando a importância da avaliação e conduta em equipe, resultando assim em novos diagnósticos, possibilitando </w:t>
      </w:r>
      <w:proofErr w:type="gramStart"/>
      <w:r w:rsidRPr="005F0EFB">
        <w:rPr>
          <w:rFonts w:ascii="Times New Roman" w:hAnsi="Times New Roman"/>
          <w:sz w:val="24"/>
          <w:szCs w:val="24"/>
        </w:rPr>
        <w:t>um atuação</w:t>
      </w:r>
      <w:proofErr w:type="gramEnd"/>
      <w:r w:rsidRPr="005F0EFB">
        <w:rPr>
          <w:rFonts w:ascii="Times New Roman" w:hAnsi="Times New Roman"/>
          <w:sz w:val="24"/>
          <w:szCs w:val="24"/>
        </w:rPr>
        <w:t xml:space="preserve"> em conjunta e rápida focando na reabilitação precoce do paciente.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55C2" w:rsidRDefault="004155C2" w:rsidP="00A417D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17D1" w:rsidRDefault="00A417D1" w:rsidP="00A417D1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F3595" w:rsidRDefault="00BF5E70" w:rsidP="00BF5E70">
      <w:pPr>
        <w:pStyle w:val="PargrafodaLista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5C2">
        <w:rPr>
          <w:rFonts w:ascii="Times New Roman" w:hAnsi="Times New Roman" w:cs="Times New Roman"/>
          <w:b/>
          <w:sz w:val="28"/>
          <w:szCs w:val="28"/>
        </w:rPr>
        <w:t>METODOLOGIA</w:t>
      </w:r>
    </w:p>
    <w:p w:rsidR="004155C2" w:rsidRDefault="004155C2" w:rsidP="004155C2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00C" w:rsidRPr="008B1E5B" w:rsidRDefault="004155C2" w:rsidP="00AB55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este </w:t>
      </w:r>
      <w:r w:rsidR="00803DF3">
        <w:rPr>
          <w:rFonts w:ascii="Times New Roman" w:hAnsi="Times New Roman"/>
          <w:sz w:val="24"/>
          <w:szCs w:val="24"/>
        </w:rPr>
        <w:t>trabalho</w:t>
      </w:r>
      <w:r>
        <w:rPr>
          <w:rFonts w:ascii="Times New Roman" w:hAnsi="Times New Roman"/>
          <w:sz w:val="24"/>
          <w:szCs w:val="24"/>
        </w:rPr>
        <w:t xml:space="preserve"> utilizou-se </w:t>
      </w:r>
      <w:r w:rsidR="00DF4644">
        <w:rPr>
          <w:rFonts w:ascii="Times New Roman" w:hAnsi="Times New Roman"/>
          <w:sz w:val="24"/>
          <w:szCs w:val="24"/>
        </w:rPr>
        <w:t>de informações do prontuário do paciente, avaliação da equipe multiprofissionais do CRI do Solo Sagrado</w:t>
      </w:r>
      <w:r>
        <w:rPr>
          <w:rFonts w:ascii="Times New Roman" w:hAnsi="Times New Roman"/>
          <w:sz w:val="24"/>
          <w:szCs w:val="24"/>
        </w:rPr>
        <w:t xml:space="preserve"> e relatos tanto da equipe como do paciente, além de um questionário de satisfação, visando </w:t>
      </w:r>
      <w:proofErr w:type="gramStart"/>
      <w:r>
        <w:rPr>
          <w:rFonts w:ascii="Times New Roman" w:hAnsi="Times New Roman"/>
          <w:sz w:val="24"/>
          <w:szCs w:val="24"/>
        </w:rPr>
        <w:t>desde do</w:t>
      </w:r>
      <w:proofErr w:type="gramEnd"/>
      <w:r>
        <w:rPr>
          <w:rFonts w:ascii="Times New Roman" w:hAnsi="Times New Roman"/>
          <w:sz w:val="24"/>
          <w:szCs w:val="24"/>
        </w:rPr>
        <w:t xml:space="preserve"> acolhimento ao paciente junto a equipe </w:t>
      </w:r>
      <w:r w:rsidR="008F7D61">
        <w:rPr>
          <w:rFonts w:ascii="Times New Roman" w:hAnsi="Times New Roman"/>
          <w:sz w:val="24"/>
          <w:szCs w:val="24"/>
        </w:rPr>
        <w:t>até a sua alta</w:t>
      </w:r>
      <w:r w:rsidR="00AB555D">
        <w:rPr>
          <w:rFonts w:ascii="Times New Roman" w:hAnsi="Times New Roman"/>
          <w:sz w:val="24"/>
          <w:szCs w:val="24"/>
        </w:rPr>
        <w:t>, f</w:t>
      </w:r>
      <w:r>
        <w:rPr>
          <w:rFonts w:ascii="Times New Roman" w:hAnsi="Times New Roman"/>
          <w:sz w:val="24"/>
          <w:szCs w:val="24"/>
        </w:rPr>
        <w:t>ocando principalmente na sua</w:t>
      </w:r>
      <w:r w:rsidR="00AB555D">
        <w:rPr>
          <w:rFonts w:ascii="Times New Roman" w:hAnsi="Times New Roman"/>
          <w:sz w:val="24"/>
          <w:szCs w:val="24"/>
        </w:rPr>
        <w:t xml:space="preserve"> autonomia nas atividades cotidianas da vida diária.</w:t>
      </w:r>
    </w:p>
    <w:p w:rsidR="000A3134" w:rsidRDefault="000A3134" w:rsidP="004155C2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0A3134" w:rsidRDefault="000A3134" w:rsidP="004155C2">
      <w:pPr>
        <w:spacing w:after="0" w:line="360" w:lineRule="auto"/>
        <w:ind w:firstLine="708"/>
        <w:rPr>
          <w:noProof/>
          <w:lang w:eastAsia="pt-BR"/>
        </w:rPr>
      </w:pPr>
    </w:p>
    <w:p w:rsidR="004155C2" w:rsidRPr="00F97216" w:rsidRDefault="00BF5E70" w:rsidP="00BF5E70">
      <w:pPr>
        <w:pStyle w:val="PargrafodaLista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216">
        <w:rPr>
          <w:rFonts w:ascii="Times New Roman" w:hAnsi="Times New Roman" w:cs="Times New Roman"/>
          <w:b/>
          <w:sz w:val="28"/>
          <w:szCs w:val="28"/>
        </w:rPr>
        <w:t>RESULTADOS</w:t>
      </w:r>
    </w:p>
    <w:p w:rsidR="002168E0" w:rsidRDefault="002168E0" w:rsidP="002168E0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3E15" w:rsidRDefault="00803DF3" w:rsidP="002168E0">
      <w:pPr>
        <w:pStyle w:val="PargrafodaLista"/>
        <w:spacing w:after="0" w:line="36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Através da avaliação da equipe multiprofissionais </w:t>
      </w:r>
      <w:r w:rsidR="002168E0" w:rsidRPr="006604A3">
        <w:rPr>
          <w:rFonts w:ascii="Times New Roman" w:hAnsi="Times New Roman" w:cs="Times New Roman"/>
          <w:sz w:val="24"/>
          <w:szCs w:val="24"/>
        </w:rPr>
        <w:t>envolvidos</w:t>
      </w:r>
      <w:r>
        <w:rPr>
          <w:rFonts w:ascii="Times New Roman" w:hAnsi="Times New Roman" w:cs="Times New Roman"/>
          <w:sz w:val="24"/>
          <w:szCs w:val="24"/>
        </w:rPr>
        <w:t xml:space="preserve"> neste trabalho</w:t>
      </w:r>
      <w:r w:rsidR="002168E0" w:rsidRPr="006604A3">
        <w:rPr>
          <w:rFonts w:ascii="Times New Roman" w:hAnsi="Times New Roman" w:cs="Times New Roman"/>
          <w:sz w:val="24"/>
          <w:szCs w:val="24"/>
        </w:rPr>
        <w:t>, pode-se observar uma melhora significativa do pacien</w:t>
      </w:r>
      <w:r w:rsidR="00DF4644">
        <w:rPr>
          <w:rFonts w:ascii="Times New Roman" w:hAnsi="Times New Roman" w:cs="Times New Roman"/>
          <w:sz w:val="24"/>
          <w:szCs w:val="24"/>
        </w:rPr>
        <w:t>te, onde o mesmo recuperou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22E">
        <w:rPr>
          <w:rFonts w:ascii="Times New Roman" w:hAnsi="Times New Roman" w:cs="Times New Roman"/>
          <w:sz w:val="24"/>
          <w:szCs w:val="24"/>
        </w:rPr>
        <w:t>voz</w:t>
      </w:r>
      <w:r w:rsidR="00DF4644">
        <w:rPr>
          <w:rFonts w:ascii="Times New Roman" w:hAnsi="Times New Roman" w:cs="Times New Roman"/>
          <w:sz w:val="24"/>
          <w:szCs w:val="24"/>
        </w:rPr>
        <w:t xml:space="preserve"> e a fala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F4644">
        <w:rPr>
          <w:rFonts w:ascii="Times New Roman" w:hAnsi="Times New Roman" w:cs="Times New Roman"/>
          <w:sz w:val="24"/>
          <w:szCs w:val="24"/>
        </w:rPr>
        <w:t>os movimentos da mão afetada; promoveu</w:t>
      </w:r>
      <w:r w:rsidR="00C67F29">
        <w:rPr>
          <w:rFonts w:ascii="Times New Roman" w:hAnsi="Times New Roman" w:cs="Times New Roman"/>
          <w:sz w:val="24"/>
          <w:szCs w:val="24"/>
        </w:rPr>
        <w:t xml:space="preserve"> ganho de força muscular </w:t>
      </w:r>
      <w:r w:rsidR="002168E0" w:rsidRPr="006604A3">
        <w:rPr>
          <w:rFonts w:ascii="Times New Roman" w:hAnsi="Times New Roman" w:cs="Times New Roman"/>
          <w:sz w:val="24"/>
          <w:szCs w:val="24"/>
        </w:rPr>
        <w:t>e autonomia para realizar suas atividades de vida diária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7326">
        <w:rPr>
          <w:rFonts w:ascii="Times New Roman" w:hAnsi="Times New Roman" w:cs="Times New Roman"/>
          <w:sz w:val="24"/>
          <w:szCs w:val="24"/>
        </w:rPr>
        <w:t xml:space="preserve"> </w:t>
      </w:r>
      <w:r w:rsidR="00F627A7" w:rsidRPr="008B1E5B">
        <w:rPr>
          <w:rFonts w:ascii="Times New Roman" w:hAnsi="Times New Roman" w:cs="Times New Roman"/>
          <w:sz w:val="24"/>
          <w:szCs w:val="24"/>
        </w:rPr>
        <w:t xml:space="preserve">Foi </w:t>
      </w:r>
      <w:r w:rsidR="00AB555D">
        <w:rPr>
          <w:rFonts w:ascii="Times New Roman" w:hAnsi="Times New Roman" w:cs="Times New Roman"/>
          <w:sz w:val="24"/>
          <w:szCs w:val="24"/>
        </w:rPr>
        <w:t xml:space="preserve">aplicado </w:t>
      </w:r>
      <w:r w:rsidR="00F734B1">
        <w:rPr>
          <w:rFonts w:ascii="Times New Roman" w:hAnsi="Times New Roman" w:cs="Times New Roman"/>
          <w:sz w:val="24"/>
          <w:szCs w:val="24"/>
        </w:rPr>
        <w:t xml:space="preserve">um </w:t>
      </w:r>
      <w:r w:rsidR="00F627A7" w:rsidRPr="008B1E5B">
        <w:rPr>
          <w:rFonts w:ascii="Times New Roman" w:hAnsi="Times New Roman" w:cs="Times New Roman"/>
          <w:sz w:val="24"/>
          <w:szCs w:val="24"/>
        </w:rPr>
        <w:t xml:space="preserve">questionário de </w:t>
      </w:r>
      <w:r w:rsidR="00AB555D">
        <w:rPr>
          <w:rFonts w:ascii="Times New Roman" w:hAnsi="Times New Roman" w:cs="Times New Roman"/>
          <w:sz w:val="24"/>
          <w:szCs w:val="24"/>
        </w:rPr>
        <w:t>s</w:t>
      </w:r>
      <w:r w:rsidR="00F627A7" w:rsidRPr="008B1E5B">
        <w:rPr>
          <w:rFonts w:ascii="Times New Roman" w:hAnsi="Times New Roman" w:cs="Times New Roman"/>
          <w:sz w:val="24"/>
          <w:szCs w:val="24"/>
        </w:rPr>
        <w:t xml:space="preserve">atisfação </w:t>
      </w:r>
      <w:r w:rsidR="00AB555D">
        <w:rPr>
          <w:rFonts w:ascii="Times New Roman" w:hAnsi="Times New Roman" w:cs="Times New Roman"/>
          <w:sz w:val="24"/>
          <w:szCs w:val="24"/>
        </w:rPr>
        <w:t xml:space="preserve">ao </w:t>
      </w:r>
      <w:r w:rsidR="00F627A7" w:rsidRPr="008B1E5B">
        <w:rPr>
          <w:rFonts w:ascii="Times New Roman" w:hAnsi="Times New Roman" w:cs="Times New Roman"/>
          <w:sz w:val="24"/>
          <w:szCs w:val="24"/>
        </w:rPr>
        <w:t>paciente LHA</w:t>
      </w:r>
      <w:r w:rsidR="00AB555D">
        <w:rPr>
          <w:rFonts w:ascii="Times New Roman" w:hAnsi="Times New Roman" w:cs="Times New Roman"/>
          <w:sz w:val="24"/>
          <w:szCs w:val="24"/>
        </w:rPr>
        <w:t xml:space="preserve">, </w:t>
      </w:r>
      <w:r w:rsidR="00F734B1">
        <w:rPr>
          <w:rFonts w:ascii="Times New Roman" w:hAnsi="Times New Roman" w:cs="Times New Roman"/>
          <w:sz w:val="24"/>
          <w:szCs w:val="24"/>
        </w:rPr>
        <w:t>conforme descrito na Tabela 1</w:t>
      </w:r>
      <w:r w:rsidR="00C4076D" w:rsidRPr="008B1E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E15" w:rsidRPr="002905AE" w:rsidRDefault="00F734B1" w:rsidP="002905AE">
      <w:pPr>
        <w:pStyle w:val="PargrafodaLista"/>
        <w:spacing w:after="0" w:line="360" w:lineRule="auto"/>
        <w:ind w:left="0" w:firstLine="1080"/>
        <w:jc w:val="center"/>
        <w:rPr>
          <w:rFonts w:ascii="Times New Roman" w:hAnsi="Times New Roman" w:cs="Times New Roman"/>
          <w:sz w:val="24"/>
          <w:szCs w:val="24"/>
        </w:rPr>
      </w:pPr>
      <w:r w:rsidRPr="00F734B1">
        <w:rPr>
          <w:rFonts w:ascii="Times New Roman" w:hAnsi="Times New Roman" w:cs="Times New Roman"/>
          <w:b/>
          <w:bCs/>
          <w:sz w:val="24"/>
          <w:szCs w:val="24"/>
        </w:rPr>
        <w:t>Tabela 1.</w:t>
      </w:r>
      <w:r w:rsidR="002905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05AE">
        <w:rPr>
          <w:rFonts w:ascii="Times New Roman" w:hAnsi="Times New Roman" w:cs="Times New Roman"/>
          <w:sz w:val="24"/>
          <w:szCs w:val="24"/>
        </w:rPr>
        <w:t>Questionário de satisfação do paciente</w:t>
      </w:r>
    </w:p>
    <w:tbl>
      <w:tblPr>
        <w:tblW w:w="85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1394"/>
        <w:gridCol w:w="583"/>
        <w:gridCol w:w="982"/>
        <w:gridCol w:w="557"/>
        <w:gridCol w:w="1028"/>
        <w:gridCol w:w="541"/>
        <w:gridCol w:w="826"/>
        <w:gridCol w:w="699"/>
        <w:gridCol w:w="840"/>
        <w:gridCol w:w="529"/>
      </w:tblGrid>
      <w:tr w:rsidR="000E3E15" w:rsidRPr="000E3E15" w:rsidTr="002905AE">
        <w:trPr>
          <w:trHeight w:val="510"/>
          <w:jc w:val="center"/>
        </w:trPr>
        <w:tc>
          <w:tcPr>
            <w:tcW w:w="85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Questionário de Satisfação do Paciente LHA</w:t>
            </w:r>
          </w:p>
        </w:tc>
      </w:tr>
      <w:tr w:rsidR="000E3E15" w:rsidRPr="000E3E15" w:rsidTr="002905AE">
        <w:trPr>
          <w:trHeight w:val="499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E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0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Após alta hospitalar, você apresentou alteração fala?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E3E15" w:rsidRPr="000E3E15" w:rsidTr="002905AE">
        <w:trPr>
          <w:trHeight w:val="499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E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Hoje, sua fala é normal?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E3E15" w:rsidRPr="000E3E15" w:rsidTr="002905AE">
        <w:trPr>
          <w:trHeight w:val="499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E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Você conseguia 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sear tal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eres com a mão direita?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E3E15" w:rsidRPr="000E3E15" w:rsidTr="002905AE">
        <w:trPr>
          <w:trHeight w:val="499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E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Hoje, você consegue 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sear tal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eres com a mão direita?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E3E15" w:rsidRPr="000E3E15" w:rsidTr="002905AE">
        <w:trPr>
          <w:trHeight w:val="499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E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Você conseguia assinar seu nome?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E3E15" w:rsidRPr="000E3E15" w:rsidTr="002905AE">
        <w:trPr>
          <w:trHeight w:val="499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E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Hoje, você consegue assinar seu nome?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E3E15" w:rsidRPr="000E3E15" w:rsidTr="002905AE">
        <w:trPr>
          <w:trHeight w:val="499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E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Você tinha movimento na mão direita?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E3E15" w:rsidRPr="000E3E15" w:rsidTr="002905AE">
        <w:trPr>
          <w:trHeight w:val="499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E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8</w:t>
            </w:r>
            <w:proofErr w:type="gramEnd"/>
          </w:p>
        </w:tc>
        <w:tc>
          <w:tcPr>
            <w:tcW w:w="5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Hoje, você tem movimento na mão direita?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E3E15" w:rsidRPr="000E3E15" w:rsidTr="002905AE">
        <w:trPr>
          <w:trHeight w:val="499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E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Você conseguia deambular sem apoio?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E3E15" w:rsidRPr="000E3E15" w:rsidTr="002905AE">
        <w:trPr>
          <w:trHeight w:val="499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Hoje,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ocê conseguia deambular sem apoio?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E3E15" w:rsidRPr="000E3E15" w:rsidTr="002905AE">
        <w:trPr>
          <w:trHeight w:val="499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Consegue realizar as ati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idades de vida diária (AVDS)?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E3E15" w:rsidRPr="000E3E15" w:rsidTr="002905AE">
        <w:trPr>
          <w:trHeight w:val="499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Satisfação - sendo de </w:t>
            </w:r>
            <w:proofErr w:type="gramStart"/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á 10 onde, 0 é Péssimo é 10 Excelente</w:t>
            </w:r>
          </w:p>
        </w:tc>
      </w:tr>
      <w:tr w:rsidR="000E3E15" w:rsidRPr="000E3E15" w:rsidTr="002905AE">
        <w:trPr>
          <w:trHeight w:val="499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6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 a nota que você dá para a equipe de multiprofissionais que te acolheu?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E3E15" w:rsidRPr="000E3E15" w:rsidTr="002905AE">
        <w:trPr>
          <w:trHeight w:val="499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979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Como você classifica a estrutura do </w:t>
            </w:r>
            <w:proofErr w:type="gramStart"/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CRI -Solo</w:t>
            </w:r>
            <w:proofErr w:type="gramEnd"/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Sagrado</w:t>
            </w:r>
          </w:p>
        </w:tc>
      </w:tr>
      <w:tr w:rsidR="000E3E15" w:rsidRPr="000E3E15" w:rsidTr="002905AE">
        <w:trPr>
          <w:trHeight w:val="499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REGULAR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ÓTIMO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3E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E15" w:rsidRPr="000E3E15" w:rsidRDefault="000E3E15" w:rsidP="000E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1074C5" w:rsidRPr="001074C5" w:rsidRDefault="001074C5" w:rsidP="002905AE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sz w:val="10"/>
          <w:szCs w:val="10"/>
        </w:rPr>
      </w:pPr>
    </w:p>
    <w:p w:rsidR="000E3E15" w:rsidRDefault="002905AE" w:rsidP="002905AE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905AE">
        <w:rPr>
          <w:rFonts w:ascii="Times New Roman" w:hAnsi="Times New Roman" w:cs="Times New Roman"/>
          <w:sz w:val="20"/>
          <w:szCs w:val="20"/>
        </w:rPr>
        <w:t xml:space="preserve">Fonte: </w:t>
      </w:r>
      <w:r w:rsidR="001074C5">
        <w:rPr>
          <w:rFonts w:ascii="Times New Roman" w:hAnsi="Times New Roman" w:cs="Times New Roman"/>
          <w:sz w:val="20"/>
          <w:szCs w:val="20"/>
        </w:rPr>
        <w:t>Autoria própria</w:t>
      </w:r>
    </w:p>
    <w:p w:rsidR="00D93C1F" w:rsidRDefault="00D93C1F" w:rsidP="00D93C1F">
      <w:pPr>
        <w:pStyle w:val="PargrafodaLista"/>
        <w:spacing w:after="0" w:line="36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B1E5B">
        <w:rPr>
          <w:rFonts w:ascii="Times New Roman" w:hAnsi="Times New Roman" w:cs="Times New Roman"/>
          <w:sz w:val="24"/>
          <w:szCs w:val="24"/>
        </w:rPr>
        <w:t xml:space="preserve">Neste questionário </w:t>
      </w:r>
      <w:r>
        <w:rPr>
          <w:rFonts w:ascii="Times New Roman" w:hAnsi="Times New Roman" w:cs="Times New Roman"/>
          <w:sz w:val="24"/>
          <w:szCs w:val="24"/>
        </w:rPr>
        <w:t xml:space="preserve">foram abordados os seguintes requisitos: (i) medidas comparativas antes e </w:t>
      </w:r>
      <w:proofErr w:type="gramStart"/>
      <w:r>
        <w:rPr>
          <w:rFonts w:ascii="Times New Roman" w:hAnsi="Times New Roman" w:cs="Times New Roman"/>
          <w:sz w:val="24"/>
          <w:szCs w:val="24"/>
        </w:rPr>
        <w:t>pós tratamento</w:t>
      </w:r>
      <w:proofErr w:type="gram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B1E5B">
        <w:rPr>
          <w:rFonts w:ascii="Times New Roman" w:hAnsi="Times New Roman" w:cs="Times New Roman"/>
          <w:sz w:val="24"/>
          <w:szCs w:val="24"/>
        </w:rPr>
        <w:t>tratamento</w:t>
      </w:r>
      <w:r>
        <w:rPr>
          <w:rFonts w:ascii="Times New Roman" w:hAnsi="Times New Roman" w:cs="Times New Roman"/>
          <w:sz w:val="24"/>
          <w:szCs w:val="24"/>
        </w:rPr>
        <w:t xml:space="preserve"> recebido e nível de satisfação com a equipe multiprofissional e (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) classificação do local e estrutura do CRI durante a reabilitação.</w:t>
      </w:r>
    </w:p>
    <w:p w:rsidR="007301FF" w:rsidRPr="008B1E5B" w:rsidRDefault="007301FF" w:rsidP="00D93C1F">
      <w:pPr>
        <w:pStyle w:val="PargrafodaLista"/>
        <w:spacing w:after="0" w:line="36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Anexos I, II e III foram utilizados e aplicados durante o desenvolvimento dest</w:t>
      </w:r>
      <w:r w:rsidR="00D66D17">
        <w:rPr>
          <w:rFonts w:ascii="Times New Roman" w:hAnsi="Times New Roman" w:cs="Times New Roman"/>
          <w:sz w:val="24"/>
          <w:szCs w:val="24"/>
        </w:rPr>
        <w:t>e estudo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218E">
        <w:rPr>
          <w:rFonts w:ascii="Times New Roman" w:hAnsi="Times New Roman" w:cs="Times New Roman"/>
          <w:sz w:val="24"/>
          <w:szCs w:val="24"/>
        </w:rPr>
        <w:t xml:space="preserve">em razões </w:t>
      </w:r>
      <w:r w:rsidR="00D66D17">
        <w:rPr>
          <w:rFonts w:ascii="Times New Roman" w:hAnsi="Times New Roman" w:cs="Times New Roman"/>
          <w:sz w:val="24"/>
          <w:szCs w:val="24"/>
        </w:rPr>
        <w:t xml:space="preserve">de transparência e </w:t>
      </w:r>
      <w:r>
        <w:rPr>
          <w:rFonts w:ascii="Times New Roman" w:hAnsi="Times New Roman" w:cs="Times New Roman"/>
          <w:sz w:val="24"/>
          <w:szCs w:val="24"/>
        </w:rPr>
        <w:t>conformidade</w:t>
      </w:r>
      <w:r w:rsidR="00D66D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6D17">
        <w:rPr>
          <w:rFonts w:ascii="Times New Roman" w:hAnsi="Times New Roman" w:cs="Times New Roman"/>
          <w:sz w:val="24"/>
          <w:szCs w:val="24"/>
        </w:rPr>
        <w:t xml:space="preserve">baseados nas vertentes de aspectos </w:t>
      </w:r>
      <w:r>
        <w:rPr>
          <w:rFonts w:ascii="Times New Roman" w:hAnsi="Times New Roman" w:cs="Times New Roman"/>
          <w:sz w:val="24"/>
          <w:szCs w:val="24"/>
        </w:rPr>
        <w:t>legais</w:t>
      </w:r>
      <w:r w:rsidR="00D66D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éticos</w:t>
      </w:r>
      <w:r w:rsidR="00D66D17">
        <w:rPr>
          <w:rFonts w:ascii="Times New Roman" w:hAnsi="Times New Roman" w:cs="Times New Roman"/>
          <w:sz w:val="24"/>
          <w:szCs w:val="24"/>
        </w:rPr>
        <w:t xml:space="preserve"> e do desenvolvimento da pesquisa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57E24">
        <w:rPr>
          <w:rFonts w:ascii="Times New Roman" w:hAnsi="Times New Roman" w:cs="Times New Roman"/>
          <w:sz w:val="24"/>
          <w:szCs w:val="24"/>
        </w:rPr>
        <w:t xml:space="preserve">ntre a </w:t>
      </w:r>
      <w:r>
        <w:rPr>
          <w:rFonts w:ascii="Times New Roman" w:hAnsi="Times New Roman" w:cs="Times New Roman"/>
          <w:sz w:val="24"/>
          <w:szCs w:val="24"/>
        </w:rPr>
        <w:t xml:space="preserve">equipe de profissionais </w:t>
      </w:r>
      <w:r w:rsidR="00D66D17">
        <w:rPr>
          <w:rFonts w:ascii="Times New Roman" w:hAnsi="Times New Roman" w:cs="Times New Roman"/>
          <w:sz w:val="24"/>
          <w:szCs w:val="24"/>
        </w:rPr>
        <w:t>atuante</w:t>
      </w:r>
      <w:r>
        <w:rPr>
          <w:rFonts w:ascii="Times New Roman" w:hAnsi="Times New Roman" w:cs="Times New Roman"/>
          <w:sz w:val="24"/>
          <w:szCs w:val="24"/>
        </w:rPr>
        <w:t>, CRI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paciente.</w:t>
      </w:r>
    </w:p>
    <w:p w:rsidR="00D93C1F" w:rsidRPr="00D93C1F" w:rsidRDefault="00D93C1F" w:rsidP="00D93C1F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55A" w:rsidRDefault="00DE5744" w:rsidP="0090555A">
      <w:pPr>
        <w:pStyle w:val="PargrafodaLista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216">
        <w:rPr>
          <w:rFonts w:ascii="Times New Roman" w:hAnsi="Times New Roman" w:cs="Times New Roman"/>
          <w:b/>
          <w:sz w:val="28"/>
          <w:szCs w:val="28"/>
        </w:rPr>
        <w:t xml:space="preserve">CONSIDERAÇÕES FINAIS </w:t>
      </w:r>
    </w:p>
    <w:p w:rsidR="0090555A" w:rsidRDefault="0090555A" w:rsidP="0090555A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DDD" w:rsidRPr="00E07319" w:rsidRDefault="00E07319" w:rsidP="00E07319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55A">
        <w:rPr>
          <w:rFonts w:ascii="Times New Roman" w:hAnsi="Times New Roman" w:cs="Times New Roman"/>
          <w:sz w:val="24"/>
          <w:szCs w:val="24"/>
        </w:rPr>
        <w:t>O estudo em questão demonstrou a importânci</w:t>
      </w:r>
      <w:r w:rsidRPr="0090555A">
        <w:rPr>
          <w:rFonts w:ascii="Times New Roman" w:hAnsi="Times New Roman" w:cs="Times New Roman"/>
          <w:sz w:val="24"/>
          <w:szCs w:val="24"/>
        </w:rPr>
        <w:t xml:space="preserve">a </w:t>
      </w:r>
      <w:r w:rsidRPr="0090555A">
        <w:rPr>
          <w:rFonts w:ascii="Times New Roman" w:hAnsi="Times New Roman" w:cs="Times New Roman"/>
          <w:sz w:val="24"/>
          <w:szCs w:val="24"/>
        </w:rPr>
        <w:t xml:space="preserve">da </w:t>
      </w:r>
      <w:r w:rsidRPr="0090555A">
        <w:rPr>
          <w:rFonts w:ascii="Times New Roman" w:hAnsi="Times New Roman" w:cs="Times New Roman"/>
          <w:bCs/>
          <w:sz w:val="24"/>
          <w:szCs w:val="24"/>
        </w:rPr>
        <w:t xml:space="preserve">intervenção imediata </w:t>
      </w:r>
      <w:r w:rsidRPr="0090555A">
        <w:rPr>
          <w:rFonts w:ascii="Times New Roman" w:hAnsi="Times New Roman" w:cs="Times New Roman"/>
          <w:sz w:val="24"/>
          <w:szCs w:val="24"/>
        </w:rPr>
        <w:t xml:space="preserve">da </w:t>
      </w:r>
      <w:r w:rsidRPr="0090555A">
        <w:rPr>
          <w:rFonts w:ascii="Times New Roman" w:hAnsi="Times New Roman" w:cs="Times New Roman"/>
          <w:bCs/>
          <w:sz w:val="24"/>
          <w:szCs w:val="24"/>
        </w:rPr>
        <w:t>equipe multiprofissional</w:t>
      </w:r>
      <w:r w:rsidRPr="0090555A">
        <w:rPr>
          <w:rFonts w:ascii="Times New Roman" w:hAnsi="Times New Roman" w:cs="Times New Roman"/>
          <w:sz w:val="24"/>
          <w:szCs w:val="24"/>
        </w:rPr>
        <w:t xml:space="preserve"> na </w:t>
      </w:r>
      <w:r w:rsidRPr="0090555A">
        <w:rPr>
          <w:rFonts w:ascii="Times New Roman" w:hAnsi="Times New Roman" w:cs="Times New Roman"/>
          <w:bCs/>
          <w:sz w:val="24"/>
          <w:szCs w:val="24"/>
        </w:rPr>
        <w:t>reabilitação</w:t>
      </w:r>
      <w:r w:rsidRPr="0090555A">
        <w:rPr>
          <w:rFonts w:ascii="Times New Roman" w:hAnsi="Times New Roman" w:cs="Times New Roman"/>
          <w:sz w:val="24"/>
          <w:szCs w:val="24"/>
        </w:rPr>
        <w:t xml:space="preserve"> de um paciente com diagnóstico de TCE. </w:t>
      </w:r>
      <w:r w:rsidR="00407DDD">
        <w:rPr>
          <w:rFonts w:ascii="Times New Roman" w:hAnsi="Times New Roman" w:cs="Times New Roman"/>
          <w:sz w:val="24"/>
          <w:szCs w:val="24"/>
        </w:rPr>
        <w:t xml:space="preserve"> </w:t>
      </w:r>
      <w:r w:rsidRPr="0090555A">
        <w:rPr>
          <w:rFonts w:ascii="Times New Roman" w:hAnsi="Times New Roman" w:cs="Times New Roman"/>
          <w:sz w:val="24"/>
          <w:szCs w:val="24"/>
        </w:rPr>
        <w:t xml:space="preserve">Consideramos essa experiência exitosa, pois o processo de reabilitação atingiu seu objetivo principal, que é a </w:t>
      </w:r>
      <w:r w:rsidRPr="0090555A">
        <w:rPr>
          <w:rFonts w:ascii="Times New Roman" w:hAnsi="Times New Roman" w:cs="Times New Roman"/>
          <w:bCs/>
          <w:sz w:val="24"/>
          <w:szCs w:val="24"/>
        </w:rPr>
        <w:t>reintegração do p</w:t>
      </w:r>
      <w:r w:rsidRPr="0090555A">
        <w:rPr>
          <w:rFonts w:ascii="Times New Roman" w:hAnsi="Times New Roman" w:cs="Times New Roman"/>
          <w:bCs/>
          <w:sz w:val="24"/>
          <w:szCs w:val="24"/>
        </w:rPr>
        <w:t>aciente na comunidade, com qualidade de vida.</w:t>
      </w:r>
    </w:p>
    <w:p w:rsidR="00E07319" w:rsidRDefault="00E07319" w:rsidP="00E07319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0555A">
        <w:rPr>
          <w:rFonts w:ascii="Times New Roman" w:hAnsi="Times New Roman" w:cs="Times New Roman"/>
          <w:sz w:val="24"/>
          <w:szCs w:val="24"/>
        </w:rPr>
        <w:t xml:space="preserve">De acordo com a Organização Mundial da Saúde, qualidade de vida é </w:t>
      </w:r>
      <w:r w:rsidRPr="009055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90555A">
        <w:rPr>
          <w:rFonts w:ascii="Times New Roman" w:hAnsi="Times New Roman" w:cs="Times New Roman"/>
          <w:i/>
          <w:iCs/>
          <w:sz w:val="24"/>
          <w:szCs w:val="24"/>
        </w:rPr>
        <w:t>a percepção do indivíduo de sua inserção na vida, no contexto da cultura e sistemas de valores nos quais ele vive e em rel</w:t>
      </w:r>
      <w:r w:rsidRPr="0090555A">
        <w:rPr>
          <w:rFonts w:ascii="Times New Roman" w:hAnsi="Times New Roman" w:cs="Times New Roman"/>
          <w:i/>
          <w:iCs/>
          <w:sz w:val="24"/>
          <w:szCs w:val="24"/>
        </w:rPr>
        <w:t>ação aos seus objetivos, expectativas, padrões e preocupações”.</w:t>
      </w:r>
    </w:p>
    <w:p w:rsidR="000E3E15" w:rsidRPr="0090555A" w:rsidRDefault="00E07319" w:rsidP="00E07319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0555A">
        <w:rPr>
          <w:rFonts w:ascii="Times New Roman" w:hAnsi="Times New Roman" w:cs="Times New Roman"/>
          <w:sz w:val="24"/>
          <w:szCs w:val="24"/>
        </w:rPr>
        <w:t xml:space="preserve">No presente caso, o paciente apresentou </w:t>
      </w:r>
      <w:r w:rsidRPr="0090555A">
        <w:rPr>
          <w:rFonts w:ascii="Times New Roman" w:hAnsi="Times New Roman" w:cs="Times New Roman"/>
          <w:bCs/>
          <w:sz w:val="24"/>
          <w:szCs w:val="24"/>
        </w:rPr>
        <w:t>ótimos níveis de m</w:t>
      </w:r>
      <w:r w:rsidRPr="0090555A">
        <w:rPr>
          <w:rFonts w:ascii="Times New Roman" w:hAnsi="Times New Roman" w:cs="Times New Roman"/>
          <w:bCs/>
          <w:sz w:val="24"/>
          <w:szCs w:val="24"/>
        </w:rPr>
        <w:t xml:space="preserve">elhorias com </w:t>
      </w:r>
      <w:r w:rsidRPr="0090555A">
        <w:rPr>
          <w:rFonts w:ascii="Times New Roman" w:hAnsi="Times New Roman" w:cs="Times New Roman"/>
          <w:sz w:val="24"/>
          <w:szCs w:val="24"/>
        </w:rPr>
        <w:t xml:space="preserve">o protocolo realizado, fortalecendo assim, a </w:t>
      </w:r>
      <w:r w:rsidRPr="0090555A">
        <w:rPr>
          <w:rFonts w:ascii="Times New Roman" w:hAnsi="Times New Roman" w:cs="Times New Roman"/>
          <w:bCs/>
          <w:sz w:val="24"/>
          <w:szCs w:val="24"/>
        </w:rPr>
        <w:t>necessidade de uma equipe multiprofissional</w:t>
      </w:r>
      <w:r w:rsidRPr="0090555A">
        <w:rPr>
          <w:rFonts w:ascii="Times New Roman" w:hAnsi="Times New Roman" w:cs="Times New Roman"/>
          <w:sz w:val="24"/>
          <w:szCs w:val="24"/>
        </w:rPr>
        <w:t>.</w:t>
      </w:r>
    </w:p>
    <w:p w:rsidR="007D1B87" w:rsidRDefault="007D1B87" w:rsidP="00077E21">
      <w:pPr>
        <w:pStyle w:val="PargrafodaLista"/>
        <w:spacing w:after="0" w:line="360" w:lineRule="auto"/>
        <w:ind w:left="0" w:firstLine="936"/>
        <w:jc w:val="both"/>
        <w:rPr>
          <w:rFonts w:ascii="Times New Roman" w:hAnsi="Times New Roman" w:cs="Times New Roman"/>
          <w:sz w:val="24"/>
          <w:szCs w:val="24"/>
        </w:rPr>
      </w:pPr>
    </w:p>
    <w:p w:rsidR="004155C2" w:rsidRPr="00D23E7F" w:rsidRDefault="00DE5744" w:rsidP="00D23E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E7F">
        <w:rPr>
          <w:rFonts w:ascii="Times New Roman" w:hAnsi="Times New Roman" w:cs="Times New Roman"/>
          <w:b/>
          <w:sz w:val="28"/>
          <w:szCs w:val="28"/>
        </w:rPr>
        <w:t>REFERÊNCIAS</w:t>
      </w:r>
    </w:p>
    <w:p w:rsidR="002E0AE5" w:rsidRDefault="002168E0" w:rsidP="00B73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4A3">
        <w:rPr>
          <w:rFonts w:ascii="Times New Roman" w:hAnsi="Times New Roman" w:cs="Times New Roman"/>
          <w:sz w:val="24"/>
          <w:szCs w:val="24"/>
        </w:rPr>
        <w:t>MELO,</w:t>
      </w:r>
      <w:proofErr w:type="gramEnd"/>
      <w:r w:rsidRPr="006604A3">
        <w:rPr>
          <w:rFonts w:ascii="Times New Roman" w:hAnsi="Times New Roman" w:cs="Times New Roman"/>
          <w:sz w:val="24"/>
          <w:szCs w:val="24"/>
        </w:rPr>
        <w:t xml:space="preserve"> J.R.T.; SILVA, R. A.; MOREIRA JUNIOR, E. D. </w:t>
      </w:r>
      <w:r w:rsidRPr="00043597">
        <w:rPr>
          <w:rFonts w:ascii="Times New Roman" w:hAnsi="Times New Roman" w:cs="Times New Roman"/>
          <w:b/>
          <w:bCs/>
          <w:sz w:val="24"/>
          <w:szCs w:val="24"/>
        </w:rPr>
        <w:t>Características dos pacientes com trauma crânio encefálico na cidade do Salvador</w:t>
      </w:r>
      <w:r w:rsidR="00AC4AB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C4ABB">
        <w:rPr>
          <w:rFonts w:ascii="Times New Roman" w:hAnsi="Times New Roman" w:cs="Times New Roman"/>
          <w:b/>
          <w:bCs/>
          <w:sz w:val="24"/>
          <w:szCs w:val="24"/>
        </w:rPr>
        <w:t>Bahia, Brasil.</w:t>
      </w:r>
      <w:r w:rsidRPr="006604A3">
        <w:rPr>
          <w:rFonts w:ascii="Times New Roman" w:hAnsi="Times New Roman" w:cs="Times New Roman"/>
          <w:sz w:val="24"/>
          <w:szCs w:val="24"/>
        </w:rPr>
        <w:t xml:space="preserve"> Arquivos de </w:t>
      </w:r>
      <w:proofErr w:type="spellStart"/>
      <w:r w:rsidRPr="006604A3">
        <w:rPr>
          <w:rFonts w:ascii="Times New Roman" w:hAnsi="Times New Roman" w:cs="Times New Roman"/>
          <w:sz w:val="24"/>
          <w:szCs w:val="24"/>
        </w:rPr>
        <w:t>Neuro</w:t>
      </w:r>
      <w:proofErr w:type="spellEnd"/>
      <w:r w:rsidRPr="006604A3">
        <w:rPr>
          <w:rFonts w:ascii="Times New Roman" w:hAnsi="Times New Roman" w:cs="Times New Roman"/>
          <w:sz w:val="24"/>
          <w:szCs w:val="24"/>
        </w:rPr>
        <w:t xml:space="preserve"> – Psiquiatria. São Paulo,</w:t>
      </w:r>
      <w:r w:rsidR="00AC4ABB">
        <w:rPr>
          <w:rFonts w:ascii="Times New Roman" w:hAnsi="Times New Roman" w:cs="Times New Roman"/>
          <w:sz w:val="24"/>
          <w:szCs w:val="24"/>
        </w:rPr>
        <w:t xml:space="preserve"> 2004,</w:t>
      </w:r>
      <w:r w:rsidRPr="006604A3">
        <w:rPr>
          <w:rFonts w:ascii="Times New Roman" w:hAnsi="Times New Roman" w:cs="Times New Roman"/>
          <w:sz w:val="24"/>
          <w:szCs w:val="24"/>
        </w:rPr>
        <w:t xml:space="preserve"> v.</w:t>
      </w:r>
      <w:r w:rsidR="00AC4ABB">
        <w:rPr>
          <w:rFonts w:ascii="Times New Roman" w:hAnsi="Times New Roman" w:cs="Times New Roman"/>
          <w:sz w:val="24"/>
          <w:szCs w:val="24"/>
        </w:rPr>
        <w:t xml:space="preserve"> </w:t>
      </w:r>
      <w:r w:rsidRPr="006604A3">
        <w:rPr>
          <w:rFonts w:ascii="Times New Roman" w:hAnsi="Times New Roman" w:cs="Times New Roman"/>
          <w:sz w:val="24"/>
          <w:szCs w:val="24"/>
        </w:rPr>
        <w:t>62, n.</w:t>
      </w:r>
      <w:r w:rsidR="00AC4ABB">
        <w:rPr>
          <w:rFonts w:ascii="Times New Roman" w:hAnsi="Times New Roman" w:cs="Times New Roman"/>
          <w:sz w:val="24"/>
          <w:szCs w:val="24"/>
        </w:rPr>
        <w:t xml:space="preserve"> </w:t>
      </w:r>
      <w:r w:rsidRPr="006604A3">
        <w:rPr>
          <w:rFonts w:ascii="Times New Roman" w:hAnsi="Times New Roman" w:cs="Times New Roman"/>
          <w:sz w:val="24"/>
          <w:szCs w:val="24"/>
        </w:rPr>
        <w:t>3,</w:t>
      </w:r>
      <w:r w:rsidR="00AC4ABB">
        <w:rPr>
          <w:rFonts w:ascii="Times New Roman" w:hAnsi="Times New Roman" w:cs="Times New Roman"/>
          <w:sz w:val="24"/>
          <w:szCs w:val="24"/>
        </w:rPr>
        <w:t xml:space="preserve"> </w:t>
      </w:r>
      <w:r w:rsidRPr="006604A3">
        <w:rPr>
          <w:rFonts w:ascii="Times New Roman" w:hAnsi="Times New Roman" w:cs="Times New Roman"/>
          <w:sz w:val="24"/>
          <w:szCs w:val="24"/>
        </w:rPr>
        <w:t>p.</w:t>
      </w:r>
      <w:r w:rsidR="00AC4ABB">
        <w:rPr>
          <w:rFonts w:ascii="Times New Roman" w:hAnsi="Times New Roman" w:cs="Times New Roman"/>
          <w:sz w:val="24"/>
          <w:szCs w:val="24"/>
        </w:rPr>
        <w:t xml:space="preserve"> </w:t>
      </w:r>
      <w:r w:rsidRPr="006604A3">
        <w:rPr>
          <w:rFonts w:ascii="Times New Roman" w:hAnsi="Times New Roman" w:cs="Times New Roman"/>
          <w:sz w:val="24"/>
          <w:szCs w:val="24"/>
        </w:rPr>
        <w:t>711-715</w:t>
      </w:r>
      <w:proofErr w:type="gramStart"/>
      <w:r w:rsidRPr="006604A3">
        <w:rPr>
          <w:rFonts w:ascii="Times New Roman" w:hAnsi="Times New Roman" w:cs="Times New Roman"/>
          <w:sz w:val="24"/>
          <w:szCs w:val="24"/>
        </w:rPr>
        <w:t>,</w:t>
      </w:r>
      <w:r w:rsidR="00AC4ABB">
        <w:rPr>
          <w:rFonts w:ascii="Times New Roman" w:hAnsi="Times New Roman" w:cs="Times New Roman"/>
          <w:sz w:val="24"/>
          <w:szCs w:val="24"/>
        </w:rPr>
        <w:t xml:space="preserve"> </w:t>
      </w:r>
      <w:r w:rsidRPr="006604A3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6604A3">
        <w:rPr>
          <w:rFonts w:ascii="Times New Roman" w:hAnsi="Times New Roman" w:cs="Times New Roman"/>
          <w:sz w:val="24"/>
          <w:szCs w:val="24"/>
        </w:rPr>
        <w:t>..., J. R. T.</w:t>
      </w:r>
    </w:p>
    <w:p w:rsidR="002E0AE5" w:rsidRDefault="002E0AE5" w:rsidP="00B73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AE5" w:rsidRDefault="002E0AE5" w:rsidP="00B73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E5">
        <w:rPr>
          <w:rFonts w:ascii="Times New Roman" w:hAnsi="Times New Roman" w:cs="Times New Roman"/>
          <w:sz w:val="24"/>
          <w:szCs w:val="24"/>
        </w:rPr>
        <w:t xml:space="preserve">BARBOSA, F. T. </w:t>
      </w:r>
      <w:proofErr w:type="gramStart"/>
      <w:r w:rsidRPr="002E0AE5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2E0AE5">
        <w:rPr>
          <w:rFonts w:ascii="Times New Roman" w:hAnsi="Times New Roman" w:cs="Times New Roman"/>
          <w:sz w:val="24"/>
          <w:szCs w:val="24"/>
        </w:rPr>
        <w:t xml:space="preserve"> al. </w:t>
      </w:r>
      <w:proofErr w:type="spellStart"/>
      <w:r w:rsidRPr="00A56A05">
        <w:rPr>
          <w:rFonts w:ascii="Times New Roman" w:hAnsi="Times New Roman" w:cs="Times New Roman"/>
          <w:b/>
          <w:bCs/>
          <w:sz w:val="24"/>
          <w:szCs w:val="24"/>
        </w:rPr>
        <w:t>Pneumoencéfalo</w:t>
      </w:r>
      <w:proofErr w:type="spellEnd"/>
      <w:r w:rsidRPr="00A56A05">
        <w:rPr>
          <w:rFonts w:ascii="Times New Roman" w:hAnsi="Times New Roman" w:cs="Times New Roman"/>
          <w:b/>
          <w:bCs/>
          <w:sz w:val="24"/>
          <w:szCs w:val="24"/>
        </w:rPr>
        <w:t xml:space="preserve"> intraventricular após perfuração acidental de dura-máter.</w:t>
      </w:r>
      <w:r w:rsidRPr="002E0AE5">
        <w:rPr>
          <w:rFonts w:ascii="Times New Roman" w:hAnsi="Times New Roman" w:cs="Times New Roman"/>
          <w:sz w:val="24"/>
          <w:szCs w:val="24"/>
        </w:rPr>
        <w:t xml:space="preserve"> Revista Brasileira de </w:t>
      </w:r>
      <w:proofErr w:type="spellStart"/>
      <w:r w:rsidRPr="002E0AE5">
        <w:rPr>
          <w:rFonts w:ascii="Times New Roman" w:hAnsi="Times New Roman" w:cs="Times New Roman"/>
          <w:sz w:val="24"/>
          <w:szCs w:val="24"/>
        </w:rPr>
        <w:t>Anestesiologia</w:t>
      </w:r>
      <w:proofErr w:type="spellEnd"/>
      <w:r w:rsidR="00A56A05">
        <w:rPr>
          <w:rFonts w:ascii="Times New Roman" w:hAnsi="Times New Roman" w:cs="Times New Roman"/>
          <w:sz w:val="24"/>
          <w:szCs w:val="24"/>
        </w:rPr>
        <w:t xml:space="preserve">, 2006, </w:t>
      </w:r>
      <w:r w:rsidRPr="002E0AE5">
        <w:rPr>
          <w:rFonts w:ascii="Times New Roman" w:hAnsi="Times New Roman" w:cs="Times New Roman"/>
          <w:sz w:val="24"/>
          <w:szCs w:val="24"/>
        </w:rPr>
        <w:t>v.</w:t>
      </w:r>
      <w:r w:rsidR="00A56A05">
        <w:rPr>
          <w:rFonts w:ascii="Times New Roman" w:hAnsi="Times New Roman" w:cs="Times New Roman"/>
          <w:sz w:val="24"/>
          <w:szCs w:val="24"/>
        </w:rPr>
        <w:t xml:space="preserve"> </w:t>
      </w:r>
      <w:r w:rsidRPr="002E0AE5">
        <w:rPr>
          <w:rFonts w:ascii="Times New Roman" w:hAnsi="Times New Roman" w:cs="Times New Roman"/>
          <w:sz w:val="24"/>
          <w:szCs w:val="24"/>
        </w:rPr>
        <w:t>56, n.</w:t>
      </w:r>
      <w:r w:rsidR="00A56A05">
        <w:rPr>
          <w:rFonts w:ascii="Times New Roman" w:hAnsi="Times New Roman" w:cs="Times New Roman"/>
          <w:sz w:val="24"/>
          <w:szCs w:val="24"/>
        </w:rPr>
        <w:t xml:space="preserve"> </w:t>
      </w:r>
      <w:r w:rsidRPr="002E0AE5">
        <w:rPr>
          <w:rFonts w:ascii="Times New Roman" w:hAnsi="Times New Roman" w:cs="Times New Roman"/>
          <w:sz w:val="24"/>
          <w:szCs w:val="24"/>
        </w:rPr>
        <w:t>5.</w:t>
      </w:r>
      <w:r w:rsidR="00A56A05">
        <w:rPr>
          <w:rFonts w:ascii="Times New Roman" w:hAnsi="Times New Roman" w:cs="Times New Roman"/>
          <w:sz w:val="24"/>
          <w:szCs w:val="24"/>
        </w:rPr>
        <w:t xml:space="preserve"> </w:t>
      </w:r>
      <w:r w:rsidRPr="002E0AE5">
        <w:rPr>
          <w:rFonts w:ascii="Times New Roman" w:hAnsi="Times New Roman" w:cs="Times New Roman"/>
          <w:sz w:val="24"/>
          <w:szCs w:val="24"/>
        </w:rPr>
        <w:t xml:space="preserve">DAVID, C. A. Traumatismo Cerebral. </w:t>
      </w:r>
      <w:r w:rsidRPr="00A56A05">
        <w:rPr>
          <w:rFonts w:ascii="Times New Roman" w:hAnsi="Times New Roman" w:cs="Times New Roman"/>
          <w:i/>
          <w:iCs/>
          <w:sz w:val="24"/>
          <w:szCs w:val="24"/>
        </w:rPr>
        <w:t>In:</w:t>
      </w:r>
      <w:r w:rsidRPr="002E0AE5">
        <w:rPr>
          <w:rFonts w:ascii="Times New Roman" w:hAnsi="Times New Roman" w:cs="Times New Roman"/>
          <w:sz w:val="24"/>
          <w:szCs w:val="24"/>
        </w:rPr>
        <w:t xml:space="preserve"> Jones HR. Neurologia de </w:t>
      </w:r>
      <w:proofErr w:type="spellStart"/>
      <w:r w:rsidRPr="002E0AE5">
        <w:rPr>
          <w:rFonts w:ascii="Times New Roman" w:hAnsi="Times New Roman" w:cs="Times New Roman"/>
          <w:sz w:val="24"/>
          <w:szCs w:val="24"/>
        </w:rPr>
        <w:t>Netter</w:t>
      </w:r>
      <w:proofErr w:type="spellEnd"/>
      <w:r w:rsidRPr="002E0AE5">
        <w:rPr>
          <w:rFonts w:ascii="Times New Roman" w:hAnsi="Times New Roman" w:cs="Times New Roman"/>
          <w:sz w:val="24"/>
          <w:szCs w:val="24"/>
        </w:rPr>
        <w:t>. Porto Alegre: Artmed, 2006.</w:t>
      </w:r>
      <w:r w:rsidRPr="00660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AE5" w:rsidRDefault="002E0AE5" w:rsidP="00B73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AE5" w:rsidRDefault="002E0AE5" w:rsidP="00B73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4A3">
        <w:rPr>
          <w:rFonts w:ascii="Times New Roman" w:hAnsi="Times New Roman" w:cs="Times New Roman"/>
          <w:sz w:val="24"/>
          <w:szCs w:val="24"/>
        </w:rPr>
        <w:t>PEREIRA, C. U</w:t>
      </w:r>
      <w:proofErr w:type="gramStart"/>
      <w:r w:rsidRPr="006604A3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6604A3">
        <w:rPr>
          <w:rFonts w:ascii="Times New Roman" w:hAnsi="Times New Roman" w:cs="Times New Roman"/>
          <w:sz w:val="24"/>
          <w:szCs w:val="24"/>
        </w:rPr>
        <w:t xml:space="preserve"> DUARTE, G. C.; SANTOS, E. A. S. </w:t>
      </w:r>
      <w:r w:rsidRPr="00E66258">
        <w:rPr>
          <w:rFonts w:ascii="Times New Roman" w:hAnsi="Times New Roman" w:cs="Times New Roman"/>
          <w:b/>
          <w:bCs/>
          <w:sz w:val="24"/>
          <w:szCs w:val="24"/>
        </w:rPr>
        <w:t xml:space="preserve">Avaliação epidemiológica do traumatismo </w:t>
      </w:r>
      <w:proofErr w:type="spellStart"/>
      <w:r w:rsidR="00E66258" w:rsidRPr="00E66258">
        <w:rPr>
          <w:rFonts w:ascii="Times New Roman" w:hAnsi="Times New Roman" w:cs="Times New Roman"/>
          <w:b/>
          <w:bCs/>
          <w:sz w:val="24"/>
          <w:szCs w:val="24"/>
        </w:rPr>
        <w:t>cranioencefálico</w:t>
      </w:r>
      <w:proofErr w:type="spellEnd"/>
      <w:r w:rsidRPr="00E66258">
        <w:rPr>
          <w:rFonts w:ascii="Times New Roman" w:hAnsi="Times New Roman" w:cs="Times New Roman"/>
          <w:b/>
          <w:bCs/>
          <w:sz w:val="24"/>
          <w:szCs w:val="24"/>
        </w:rPr>
        <w:t xml:space="preserve"> no interior do estado de Sergipe</w:t>
      </w:r>
      <w:r w:rsidRPr="006604A3">
        <w:rPr>
          <w:rFonts w:ascii="Times New Roman" w:hAnsi="Times New Roman" w:cs="Times New Roman"/>
          <w:sz w:val="24"/>
          <w:szCs w:val="24"/>
        </w:rPr>
        <w:t>. Arquivo Brasileiro de Neurociência</w:t>
      </w:r>
      <w:r w:rsidR="00E66258">
        <w:rPr>
          <w:rFonts w:ascii="Times New Roman" w:hAnsi="Times New Roman" w:cs="Times New Roman"/>
          <w:sz w:val="24"/>
          <w:szCs w:val="24"/>
        </w:rPr>
        <w:t>,</w:t>
      </w:r>
      <w:r w:rsidR="00D077C1">
        <w:rPr>
          <w:rFonts w:ascii="Times New Roman" w:hAnsi="Times New Roman" w:cs="Times New Roman"/>
          <w:sz w:val="24"/>
          <w:szCs w:val="24"/>
        </w:rPr>
        <w:t xml:space="preserve"> </w:t>
      </w:r>
      <w:r w:rsidRPr="006604A3">
        <w:rPr>
          <w:rFonts w:ascii="Times New Roman" w:hAnsi="Times New Roman" w:cs="Times New Roman"/>
          <w:sz w:val="24"/>
          <w:szCs w:val="24"/>
        </w:rPr>
        <w:t>v.</w:t>
      </w:r>
      <w:r w:rsidR="00E66258">
        <w:rPr>
          <w:rFonts w:ascii="Times New Roman" w:hAnsi="Times New Roman" w:cs="Times New Roman"/>
          <w:sz w:val="24"/>
          <w:szCs w:val="24"/>
        </w:rPr>
        <w:t xml:space="preserve"> </w:t>
      </w:r>
      <w:r w:rsidRPr="006604A3">
        <w:rPr>
          <w:rFonts w:ascii="Times New Roman" w:hAnsi="Times New Roman" w:cs="Times New Roman"/>
          <w:sz w:val="24"/>
          <w:szCs w:val="24"/>
        </w:rPr>
        <w:t>25, n.</w:t>
      </w:r>
      <w:r w:rsidR="00E66258">
        <w:rPr>
          <w:rFonts w:ascii="Times New Roman" w:hAnsi="Times New Roman" w:cs="Times New Roman"/>
          <w:sz w:val="24"/>
          <w:szCs w:val="24"/>
        </w:rPr>
        <w:t xml:space="preserve"> 1</w:t>
      </w:r>
      <w:r w:rsidRPr="006604A3">
        <w:rPr>
          <w:rFonts w:ascii="Times New Roman" w:hAnsi="Times New Roman" w:cs="Times New Roman"/>
          <w:sz w:val="24"/>
          <w:szCs w:val="24"/>
        </w:rPr>
        <w:t>, p.</w:t>
      </w:r>
      <w:r w:rsidR="00E66258">
        <w:rPr>
          <w:rFonts w:ascii="Times New Roman" w:hAnsi="Times New Roman" w:cs="Times New Roman"/>
          <w:sz w:val="24"/>
          <w:szCs w:val="24"/>
        </w:rPr>
        <w:t xml:space="preserve"> </w:t>
      </w:r>
      <w:r w:rsidRPr="006604A3">
        <w:rPr>
          <w:rFonts w:ascii="Times New Roman" w:hAnsi="Times New Roman" w:cs="Times New Roman"/>
          <w:sz w:val="24"/>
          <w:szCs w:val="24"/>
        </w:rPr>
        <w:t>8</w:t>
      </w:r>
      <w:r w:rsidR="00E66258">
        <w:rPr>
          <w:rFonts w:ascii="Times New Roman" w:hAnsi="Times New Roman" w:cs="Times New Roman"/>
          <w:sz w:val="24"/>
          <w:szCs w:val="24"/>
        </w:rPr>
        <w:t>–</w:t>
      </w:r>
      <w:r w:rsidRPr="006604A3">
        <w:rPr>
          <w:rFonts w:ascii="Times New Roman" w:hAnsi="Times New Roman" w:cs="Times New Roman"/>
          <w:sz w:val="24"/>
          <w:szCs w:val="24"/>
        </w:rPr>
        <w:t>16</w:t>
      </w:r>
      <w:r w:rsidR="00D077C1">
        <w:rPr>
          <w:rFonts w:ascii="Times New Roman" w:hAnsi="Times New Roman" w:cs="Times New Roman"/>
          <w:sz w:val="24"/>
          <w:szCs w:val="24"/>
        </w:rPr>
        <w:t>, 2006.</w:t>
      </w:r>
    </w:p>
    <w:p w:rsidR="002E0AE5" w:rsidRDefault="002E0AE5" w:rsidP="00B73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8E0" w:rsidRDefault="002E0AE5" w:rsidP="0008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4A3">
        <w:rPr>
          <w:rFonts w:ascii="Times New Roman" w:hAnsi="Times New Roman" w:cs="Times New Roman"/>
          <w:sz w:val="24"/>
          <w:szCs w:val="24"/>
        </w:rPr>
        <w:t xml:space="preserve">GAUDÊNCIO, T. G.; LEÃO, G. M. </w:t>
      </w:r>
      <w:r w:rsidRPr="00D077C1">
        <w:rPr>
          <w:rFonts w:ascii="Times New Roman" w:hAnsi="Times New Roman" w:cs="Times New Roman"/>
          <w:b/>
          <w:bCs/>
          <w:sz w:val="24"/>
          <w:szCs w:val="24"/>
        </w:rPr>
        <w:t xml:space="preserve">A Epidemiologia do Traumatismo </w:t>
      </w:r>
      <w:proofErr w:type="spellStart"/>
      <w:proofErr w:type="gramStart"/>
      <w:r w:rsidRPr="00D077C1">
        <w:rPr>
          <w:rFonts w:ascii="Times New Roman" w:hAnsi="Times New Roman" w:cs="Times New Roman"/>
          <w:b/>
          <w:bCs/>
          <w:sz w:val="24"/>
          <w:szCs w:val="24"/>
        </w:rPr>
        <w:t>CrânioEncefálico</w:t>
      </w:r>
      <w:proofErr w:type="spellEnd"/>
      <w:proofErr w:type="gramEnd"/>
      <w:r w:rsidRPr="00D077C1">
        <w:rPr>
          <w:rFonts w:ascii="Times New Roman" w:hAnsi="Times New Roman" w:cs="Times New Roman"/>
          <w:b/>
          <w:bCs/>
          <w:sz w:val="24"/>
          <w:szCs w:val="24"/>
        </w:rPr>
        <w:t>: Um Levantamento Bibliográfico no Brasil.</w:t>
      </w:r>
      <w:r w:rsidRPr="006604A3">
        <w:rPr>
          <w:rFonts w:ascii="Times New Roman" w:hAnsi="Times New Roman" w:cs="Times New Roman"/>
          <w:sz w:val="24"/>
          <w:szCs w:val="24"/>
        </w:rPr>
        <w:t xml:space="preserve"> Revista Neurociência</w:t>
      </w:r>
      <w:r w:rsidR="00D077C1">
        <w:rPr>
          <w:rFonts w:ascii="Times New Roman" w:hAnsi="Times New Roman" w:cs="Times New Roman"/>
          <w:sz w:val="24"/>
          <w:szCs w:val="24"/>
        </w:rPr>
        <w:t xml:space="preserve">, </w:t>
      </w:r>
      <w:r w:rsidRPr="006604A3">
        <w:rPr>
          <w:rFonts w:ascii="Times New Roman" w:hAnsi="Times New Roman" w:cs="Times New Roman"/>
          <w:sz w:val="24"/>
          <w:szCs w:val="24"/>
        </w:rPr>
        <w:t>v.</w:t>
      </w:r>
      <w:r w:rsidR="00D077C1">
        <w:rPr>
          <w:rFonts w:ascii="Times New Roman" w:hAnsi="Times New Roman" w:cs="Times New Roman"/>
          <w:sz w:val="24"/>
          <w:szCs w:val="24"/>
        </w:rPr>
        <w:t xml:space="preserve"> </w:t>
      </w:r>
      <w:r w:rsidRPr="006604A3">
        <w:rPr>
          <w:rFonts w:ascii="Times New Roman" w:hAnsi="Times New Roman" w:cs="Times New Roman"/>
          <w:sz w:val="24"/>
          <w:szCs w:val="24"/>
        </w:rPr>
        <w:t>21, n.</w:t>
      </w:r>
      <w:r w:rsidR="00D077C1">
        <w:rPr>
          <w:rFonts w:ascii="Times New Roman" w:hAnsi="Times New Roman" w:cs="Times New Roman"/>
          <w:sz w:val="24"/>
          <w:szCs w:val="24"/>
        </w:rPr>
        <w:t xml:space="preserve"> </w:t>
      </w:r>
      <w:r w:rsidRPr="006604A3">
        <w:rPr>
          <w:rFonts w:ascii="Times New Roman" w:hAnsi="Times New Roman" w:cs="Times New Roman"/>
          <w:sz w:val="24"/>
          <w:szCs w:val="24"/>
        </w:rPr>
        <w:t>3, p.</w:t>
      </w:r>
      <w:r w:rsidR="00D077C1">
        <w:rPr>
          <w:rFonts w:ascii="Times New Roman" w:hAnsi="Times New Roman" w:cs="Times New Roman"/>
          <w:sz w:val="24"/>
          <w:szCs w:val="24"/>
        </w:rPr>
        <w:t xml:space="preserve"> </w:t>
      </w:r>
      <w:r w:rsidRPr="006604A3">
        <w:rPr>
          <w:rFonts w:ascii="Times New Roman" w:hAnsi="Times New Roman" w:cs="Times New Roman"/>
          <w:sz w:val="24"/>
          <w:szCs w:val="24"/>
        </w:rPr>
        <w:t>427-434, 2013.</w:t>
      </w:r>
    </w:p>
    <w:p w:rsidR="00BA112E" w:rsidRDefault="00BA112E" w:rsidP="00BA1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BA112E" w:rsidRDefault="00E07319" w:rsidP="00BA1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12E">
        <w:rPr>
          <w:rFonts w:ascii="Times New Roman" w:hAnsi="Times New Roman" w:cs="Times New Roman"/>
          <w:sz w:val="24"/>
          <w:szCs w:val="24"/>
        </w:rPr>
        <w:t xml:space="preserve">MASCARENHAS, M. D. M. </w:t>
      </w:r>
      <w:proofErr w:type="gramStart"/>
      <w:r w:rsidRPr="00BA112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BA112E">
        <w:rPr>
          <w:rFonts w:ascii="Times New Roman" w:hAnsi="Times New Roman" w:cs="Times New Roman"/>
          <w:sz w:val="24"/>
          <w:szCs w:val="24"/>
        </w:rPr>
        <w:t xml:space="preserve"> al. </w:t>
      </w:r>
      <w:r w:rsidRPr="00BA112E">
        <w:rPr>
          <w:rFonts w:ascii="Times New Roman" w:hAnsi="Times New Roman" w:cs="Times New Roman"/>
          <w:b/>
          <w:sz w:val="24"/>
          <w:szCs w:val="24"/>
        </w:rPr>
        <w:t>Epide</w:t>
      </w:r>
      <w:r w:rsidRPr="00BA112E">
        <w:rPr>
          <w:rFonts w:ascii="Times New Roman" w:hAnsi="Times New Roman" w:cs="Times New Roman"/>
          <w:b/>
          <w:sz w:val="24"/>
          <w:szCs w:val="24"/>
        </w:rPr>
        <w:t>miologia das causas externas no Brasil: morbidade por acidentes e violências. Brasília</w:t>
      </w:r>
      <w:r w:rsidRPr="00BA112E">
        <w:rPr>
          <w:rFonts w:ascii="Times New Roman" w:hAnsi="Times New Roman" w:cs="Times New Roman"/>
          <w:sz w:val="24"/>
          <w:szCs w:val="24"/>
        </w:rPr>
        <w:t>: Ministério da Saúde, 2010. Disponível em</w:t>
      </w:r>
      <w:proofErr w:type="gramStart"/>
      <w:r w:rsidRPr="00BA112E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BA112E">
        <w:rPr>
          <w:rFonts w:ascii="Times New Roman" w:hAnsi="Times New Roman" w:cs="Times New Roman"/>
          <w:sz w:val="24"/>
          <w:szCs w:val="24"/>
        </w:rPr>
        <w:t xml:space="preserve"> Acesso em: 18 fev. 2013.</w:t>
      </w:r>
    </w:p>
    <w:p w:rsidR="00000000" w:rsidRPr="00BA112E" w:rsidRDefault="00E07319" w:rsidP="00BA1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112E">
        <w:rPr>
          <w:rFonts w:ascii="Times New Roman" w:hAnsi="Times New Roman" w:cs="Times New Roman"/>
          <w:sz w:val="24"/>
          <w:szCs w:val="24"/>
        </w:rPr>
        <w:t xml:space="preserve">MENON, D. K. </w:t>
      </w:r>
      <w:proofErr w:type="gramStart"/>
      <w:r w:rsidRPr="00BA112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BA112E">
        <w:rPr>
          <w:rFonts w:ascii="Times New Roman" w:hAnsi="Times New Roman" w:cs="Times New Roman"/>
          <w:sz w:val="24"/>
          <w:szCs w:val="24"/>
        </w:rPr>
        <w:t xml:space="preserve"> al. </w:t>
      </w:r>
      <w:r w:rsidRPr="00800569">
        <w:rPr>
          <w:rFonts w:ascii="Times New Roman" w:hAnsi="Times New Roman" w:cs="Times New Roman"/>
          <w:b/>
          <w:sz w:val="24"/>
          <w:szCs w:val="24"/>
          <w:lang w:val="en-US"/>
        </w:rPr>
        <w:t>Position stat</w:t>
      </w:r>
      <w:r w:rsidRPr="008005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ement: definition of traumatic brain injury. </w:t>
      </w:r>
      <w:proofErr w:type="gramStart"/>
      <w:r w:rsidRPr="00800569">
        <w:rPr>
          <w:rFonts w:ascii="Times New Roman" w:hAnsi="Times New Roman" w:cs="Times New Roman"/>
          <w:b/>
          <w:sz w:val="24"/>
          <w:szCs w:val="24"/>
          <w:lang w:val="en-US"/>
        </w:rPr>
        <w:t>Archives of Physical Medicine and Rehabilitation</w:t>
      </w:r>
      <w:r w:rsidRPr="00BA112E">
        <w:rPr>
          <w:rFonts w:ascii="Times New Roman" w:hAnsi="Times New Roman" w:cs="Times New Roman"/>
          <w:sz w:val="24"/>
          <w:szCs w:val="24"/>
          <w:lang w:val="en-US"/>
        </w:rPr>
        <w:t>, Philadelphia, v. 91, n. 11, p. 1637-1640, 2010.</w:t>
      </w:r>
      <w:proofErr w:type="gramEnd"/>
    </w:p>
    <w:p w:rsidR="00BA112E" w:rsidRPr="00BA112E" w:rsidRDefault="00BA112E" w:rsidP="0008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3E7F" w:rsidRPr="00BA112E" w:rsidRDefault="00D23E7F" w:rsidP="0008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3E7F" w:rsidRPr="00BA112E" w:rsidRDefault="00D23E7F" w:rsidP="0008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3E7F" w:rsidRPr="00BA112E" w:rsidRDefault="00D23E7F" w:rsidP="0008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3E7F" w:rsidRPr="00BA112E" w:rsidRDefault="00D23E7F" w:rsidP="0008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3E7F" w:rsidRPr="00BA112E" w:rsidRDefault="00D23E7F" w:rsidP="0008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3E7F" w:rsidRPr="00BA112E" w:rsidRDefault="00D23E7F" w:rsidP="0008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319" w:rsidRDefault="00E07319" w:rsidP="0008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319" w:rsidRDefault="00E07319" w:rsidP="0008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319" w:rsidRDefault="00E07319" w:rsidP="0008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319" w:rsidRDefault="00E07319" w:rsidP="0008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319" w:rsidRDefault="00E07319" w:rsidP="0008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319" w:rsidRDefault="00E07319" w:rsidP="0008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319" w:rsidRDefault="00E07319" w:rsidP="0008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319" w:rsidRDefault="00E07319" w:rsidP="0008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319" w:rsidRDefault="00E07319" w:rsidP="0008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319" w:rsidRDefault="00E07319" w:rsidP="0008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319" w:rsidRDefault="00E07319" w:rsidP="0008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319" w:rsidRDefault="00E07319" w:rsidP="0008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319" w:rsidRDefault="00E07319" w:rsidP="0008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319" w:rsidRDefault="00E07319" w:rsidP="0008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319" w:rsidRDefault="00E07319" w:rsidP="0008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319" w:rsidRDefault="00E07319" w:rsidP="0008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E7F" w:rsidRDefault="003B5371" w:rsidP="0008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ANEXO</w:t>
      </w:r>
      <w:r w:rsidR="0073218E">
        <w:rPr>
          <w:rFonts w:ascii="Times New Roman" w:hAnsi="Times New Roman" w:cs="Times New Roman"/>
          <w:b/>
          <w:sz w:val="28"/>
          <w:szCs w:val="28"/>
        </w:rPr>
        <w:t>S</w:t>
      </w:r>
    </w:p>
    <w:p w:rsidR="00DA4A3D" w:rsidRDefault="00DA4A3D" w:rsidP="0008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5AB" w:rsidRDefault="00DA4A3D" w:rsidP="00DA4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Anexo </w:t>
      </w:r>
      <w:r w:rsidR="00C835FA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TERMO DE CONSENTIMENTO LIVRE E ESCLARECIDO – TCLE PARTICIPAÇÃO NA PESQUISA</w:t>
      </w:r>
    </w:p>
    <w:p w:rsidR="00C835FA" w:rsidRPr="00C835FA" w:rsidRDefault="00C835FA" w:rsidP="00DA4A3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605AB" w:rsidRDefault="006605AB" w:rsidP="00660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inline distT="0" distB="0" distL="0" distR="0">
            <wp:extent cx="4860000" cy="7200000"/>
            <wp:effectExtent l="0" t="0" r="0" b="1270"/>
            <wp:docPr id="4" name="Imagem 4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exo_1.jpe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3" t="12369" r="18298" b="9388"/>
                    <a:stretch/>
                  </pic:blipFill>
                  <pic:spPr bwMode="auto">
                    <a:xfrm>
                      <a:off x="0" y="0"/>
                      <a:ext cx="4860000" cy="72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A3D" w:rsidRDefault="00DA4A3D" w:rsidP="00660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FFA" w:rsidRDefault="00854FFA" w:rsidP="00660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FA" w:rsidRDefault="00C835FA" w:rsidP="00660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FA" w:rsidRDefault="00C835FA" w:rsidP="00C835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Anexo II. </w:t>
      </w:r>
      <w:r>
        <w:rPr>
          <w:rFonts w:ascii="Times New Roman" w:hAnsi="Times New Roman" w:cs="Times New Roman"/>
          <w:bCs/>
          <w:sz w:val="28"/>
          <w:szCs w:val="28"/>
        </w:rPr>
        <w:t>TERMO DE AUTORIZAÇÃO DE USO DE IMAGEM</w:t>
      </w:r>
    </w:p>
    <w:p w:rsidR="00C835FA" w:rsidRPr="00C835FA" w:rsidRDefault="00C835FA" w:rsidP="00C835F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835FA" w:rsidRDefault="00C835FA" w:rsidP="00C83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inline distT="0" distB="0" distL="0" distR="0">
            <wp:extent cx="5122800" cy="7200000"/>
            <wp:effectExtent l="0" t="0" r="1905" b="1270"/>
            <wp:docPr id="5" name="Imagem 5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exo_2.jpe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3" t="8850" r="17089" b="13409"/>
                    <a:stretch/>
                  </pic:blipFill>
                  <pic:spPr bwMode="auto">
                    <a:xfrm>
                      <a:off x="0" y="0"/>
                      <a:ext cx="5122800" cy="72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5FA" w:rsidRDefault="00C835FA" w:rsidP="00660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3D" w:rsidRDefault="00DA4A3D" w:rsidP="00660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FA" w:rsidRDefault="00C835FA" w:rsidP="00660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FFA" w:rsidRDefault="00854FFA" w:rsidP="00660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FA" w:rsidRDefault="00C835FA" w:rsidP="00660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FA" w:rsidRDefault="00C835FA" w:rsidP="00660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FA" w:rsidRDefault="00C835FA" w:rsidP="00C835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Anexo III. </w:t>
      </w:r>
      <w:r w:rsidR="00BF6E46">
        <w:rPr>
          <w:rFonts w:ascii="Times New Roman" w:hAnsi="Times New Roman" w:cs="Times New Roman"/>
          <w:bCs/>
          <w:sz w:val="28"/>
          <w:szCs w:val="28"/>
        </w:rPr>
        <w:t>QUESTIONÁRIO DE SATISFAÇÃO DO PACIENTE LHA</w:t>
      </w:r>
    </w:p>
    <w:p w:rsidR="00BF6E46" w:rsidRPr="00BF6E46" w:rsidRDefault="00BF6E46" w:rsidP="00C835F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835FA" w:rsidRDefault="00C835FA" w:rsidP="00C835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pt-BR"/>
        </w:rPr>
        <w:drawing>
          <wp:inline distT="0" distB="0" distL="0" distR="0">
            <wp:extent cx="5446800" cy="7200000"/>
            <wp:effectExtent l="0" t="0" r="1905" b="1270"/>
            <wp:docPr id="6" name="Imagem 6" descr="Lousa branca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exo_3.jpe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8" t="18404" r="13863" b="6369"/>
                    <a:stretch/>
                  </pic:blipFill>
                  <pic:spPr bwMode="auto">
                    <a:xfrm>
                      <a:off x="0" y="0"/>
                      <a:ext cx="5446800" cy="72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35FA" w:rsidSect="000E3E15">
      <w:pgSz w:w="11906" w:h="16838"/>
      <w:pgMar w:top="1418" w:right="155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8BB"/>
    <w:multiLevelType w:val="hybridMultilevel"/>
    <w:tmpl w:val="DCAE98D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95A80"/>
    <w:multiLevelType w:val="hybridMultilevel"/>
    <w:tmpl w:val="461AA026"/>
    <w:lvl w:ilvl="0" w:tplc="91201F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30CB"/>
    <w:multiLevelType w:val="hybridMultilevel"/>
    <w:tmpl w:val="3F32A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A1CD9"/>
    <w:multiLevelType w:val="hybridMultilevel"/>
    <w:tmpl w:val="D7EC0176"/>
    <w:lvl w:ilvl="0" w:tplc="0416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144022A5"/>
    <w:multiLevelType w:val="hybridMultilevel"/>
    <w:tmpl w:val="9E8839E2"/>
    <w:lvl w:ilvl="0" w:tplc="E29E6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EA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E7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6E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2D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4F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6D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AD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AA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621267"/>
    <w:multiLevelType w:val="hybridMultilevel"/>
    <w:tmpl w:val="302A1C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6B6176"/>
    <w:multiLevelType w:val="hybridMultilevel"/>
    <w:tmpl w:val="813E972A"/>
    <w:lvl w:ilvl="0" w:tplc="CD62C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D1917"/>
    <w:multiLevelType w:val="hybridMultilevel"/>
    <w:tmpl w:val="984E8B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F5A33"/>
    <w:multiLevelType w:val="hybridMultilevel"/>
    <w:tmpl w:val="1E32E5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AE418AF"/>
    <w:multiLevelType w:val="hybridMultilevel"/>
    <w:tmpl w:val="E7CAD3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6B0E83"/>
    <w:multiLevelType w:val="hybridMultilevel"/>
    <w:tmpl w:val="D7E29CB4"/>
    <w:lvl w:ilvl="0" w:tplc="0BAAC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82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82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80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85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27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A5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EA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45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A6D2A43"/>
    <w:multiLevelType w:val="hybridMultilevel"/>
    <w:tmpl w:val="FF70E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60BAB"/>
    <w:multiLevelType w:val="hybridMultilevel"/>
    <w:tmpl w:val="A9281214"/>
    <w:lvl w:ilvl="0" w:tplc="CD62C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085DC7"/>
    <w:multiLevelType w:val="hybridMultilevel"/>
    <w:tmpl w:val="D87816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83285"/>
    <w:multiLevelType w:val="hybridMultilevel"/>
    <w:tmpl w:val="91C6C212"/>
    <w:lvl w:ilvl="0" w:tplc="E58CB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81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45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8A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CF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ED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A4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A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A1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1"/>
    <w:rsid w:val="00043597"/>
    <w:rsid w:val="00057D33"/>
    <w:rsid w:val="000754D7"/>
    <w:rsid w:val="00077E21"/>
    <w:rsid w:val="000813B8"/>
    <w:rsid w:val="00084E76"/>
    <w:rsid w:val="000A3134"/>
    <w:rsid w:val="000E3E15"/>
    <w:rsid w:val="00103BBC"/>
    <w:rsid w:val="001074C5"/>
    <w:rsid w:val="00137D8F"/>
    <w:rsid w:val="00176330"/>
    <w:rsid w:val="00197A25"/>
    <w:rsid w:val="001B6C1D"/>
    <w:rsid w:val="001D126F"/>
    <w:rsid w:val="001E26B3"/>
    <w:rsid w:val="002168E0"/>
    <w:rsid w:val="00243408"/>
    <w:rsid w:val="00245C44"/>
    <w:rsid w:val="002905AE"/>
    <w:rsid w:val="002959A6"/>
    <w:rsid w:val="002D7620"/>
    <w:rsid w:val="002E0AE5"/>
    <w:rsid w:val="002F6388"/>
    <w:rsid w:val="00306F74"/>
    <w:rsid w:val="00323153"/>
    <w:rsid w:val="00335459"/>
    <w:rsid w:val="0035628B"/>
    <w:rsid w:val="00383B02"/>
    <w:rsid w:val="003B5371"/>
    <w:rsid w:val="003F311E"/>
    <w:rsid w:val="00407DDD"/>
    <w:rsid w:val="004155C2"/>
    <w:rsid w:val="00473FD9"/>
    <w:rsid w:val="0049200C"/>
    <w:rsid w:val="004A7326"/>
    <w:rsid w:val="00542FC6"/>
    <w:rsid w:val="00552FC0"/>
    <w:rsid w:val="00562FA0"/>
    <w:rsid w:val="00585046"/>
    <w:rsid w:val="005A4A2F"/>
    <w:rsid w:val="005B2714"/>
    <w:rsid w:val="005F0EFB"/>
    <w:rsid w:val="005F2CA1"/>
    <w:rsid w:val="00604F57"/>
    <w:rsid w:val="00611C4B"/>
    <w:rsid w:val="00631A84"/>
    <w:rsid w:val="006402B9"/>
    <w:rsid w:val="006504A1"/>
    <w:rsid w:val="00657E24"/>
    <w:rsid w:val="006604A3"/>
    <w:rsid w:val="006605AB"/>
    <w:rsid w:val="00671A2B"/>
    <w:rsid w:val="006A2F51"/>
    <w:rsid w:val="006D783F"/>
    <w:rsid w:val="006F3EFF"/>
    <w:rsid w:val="007252AB"/>
    <w:rsid w:val="007301FF"/>
    <w:rsid w:val="0073218E"/>
    <w:rsid w:val="007826B8"/>
    <w:rsid w:val="007A4CD9"/>
    <w:rsid w:val="007D1B87"/>
    <w:rsid w:val="007F4292"/>
    <w:rsid w:val="00800569"/>
    <w:rsid w:val="00803DF3"/>
    <w:rsid w:val="008046BD"/>
    <w:rsid w:val="00816EC2"/>
    <w:rsid w:val="00854FFA"/>
    <w:rsid w:val="008727F6"/>
    <w:rsid w:val="00884F24"/>
    <w:rsid w:val="0089274A"/>
    <w:rsid w:val="008A6816"/>
    <w:rsid w:val="008B1E5B"/>
    <w:rsid w:val="008D23DD"/>
    <w:rsid w:val="008F7D61"/>
    <w:rsid w:val="0090555A"/>
    <w:rsid w:val="00917DB2"/>
    <w:rsid w:val="00926194"/>
    <w:rsid w:val="00934CCA"/>
    <w:rsid w:val="0099404A"/>
    <w:rsid w:val="009A166A"/>
    <w:rsid w:val="009B24C7"/>
    <w:rsid w:val="009C655C"/>
    <w:rsid w:val="00A12C1A"/>
    <w:rsid w:val="00A417D1"/>
    <w:rsid w:val="00A43B28"/>
    <w:rsid w:val="00A56A05"/>
    <w:rsid w:val="00AA43CC"/>
    <w:rsid w:val="00AA5165"/>
    <w:rsid w:val="00AB555D"/>
    <w:rsid w:val="00AB5EFC"/>
    <w:rsid w:val="00AC48F0"/>
    <w:rsid w:val="00AC4ABB"/>
    <w:rsid w:val="00B01615"/>
    <w:rsid w:val="00B164EC"/>
    <w:rsid w:val="00B64C2E"/>
    <w:rsid w:val="00B7354C"/>
    <w:rsid w:val="00B9355D"/>
    <w:rsid w:val="00BA112E"/>
    <w:rsid w:val="00BA62CB"/>
    <w:rsid w:val="00BF5E70"/>
    <w:rsid w:val="00BF6E46"/>
    <w:rsid w:val="00C1357C"/>
    <w:rsid w:val="00C16AFE"/>
    <w:rsid w:val="00C4076D"/>
    <w:rsid w:val="00C67F29"/>
    <w:rsid w:val="00C835FA"/>
    <w:rsid w:val="00CA2CC6"/>
    <w:rsid w:val="00CB2F0A"/>
    <w:rsid w:val="00CB5CDE"/>
    <w:rsid w:val="00CF3595"/>
    <w:rsid w:val="00D077C1"/>
    <w:rsid w:val="00D23E7F"/>
    <w:rsid w:val="00D531BE"/>
    <w:rsid w:val="00D66D17"/>
    <w:rsid w:val="00D7584A"/>
    <w:rsid w:val="00D93C1F"/>
    <w:rsid w:val="00DA4A3D"/>
    <w:rsid w:val="00DE5744"/>
    <w:rsid w:val="00DF4644"/>
    <w:rsid w:val="00E06CA6"/>
    <w:rsid w:val="00E07319"/>
    <w:rsid w:val="00E30DD0"/>
    <w:rsid w:val="00E37719"/>
    <w:rsid w:val="00E538C4"/>
    <w:rsid w:val="00E53EC0"/>
    <w:rsid w:val="00E609F3"/>
    <w:rsid w:val="00E6422E"/>
    <w:rsid w:val="00E66258"/>
    <w:rsid w:val="00E7343E"/>
    <w:rsid w:val="00EA4B79"/>
    <w:rsid w:val="00ED5295"/>
    <w:rsid w:val="00EE45FC"/>
    <w:rsid w:val="00EF7B2D"/>
    <w:rsid w:val="00F627A7"/>
    <w:rsid w:val="00F67FFB"/>
    <w:rsid w:val="00F734B1"/>
    <w:rsid w:val="00F86F11"/>
    <w:rsid w:val="00F97216"/>
    <w:rsid w:val="00FD1732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D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2FC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B2F0A"/>
    <w:pPr>
      <w:ind w:left="720"/>
      <w:contextualSpacing/>
    </w:pPr>
  </w:style>
  <w:style w:type="table" w:styleId="Tabelacomgrade">
    <w:name w:val="Table Grid"/>
    <w:basedOn w:val="Tabelanormal"/>
    <w:uiPriority w:val="59"/>
    <w:rsid w:val="0072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D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2FC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B2F0A"/>
    <w:pPr>
      <w:ind w:left="720"/>
      <w:contextualSpacing/>
    </w:pPr>
  </w:style>
  <w:style w:type="table" w:styleId="Tabelacomgrade">
    <w:name w:val="Table Grid"/>
    <w:basedOn w:val="Tabelanormal"/>
    <w:uiPriority w:val="59"/>
    <w:rsid w:val="0072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6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2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0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7B8E-9A8B-4338-A565-1A4FEF86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2083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Win7</cp:lastModifiedBy>
  <cp:revision>10</cp:revision>
  <dcterms:created xsi:type="dcterms:W3CDTF">2021-01-22T17:45:00Z</dcterms:created>
  <dcterms:modified xsi:type="dcterms:W3CDTF">2021-01-24T17:31:00Z</dcterms:modified>
</cp:coreProperties>
</file>